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4E" w:rsidRPr="007D5E7E" w:rsidRDefault="00831B4E" w:rsidP="00831B4E">
      <w:pP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Chico Junior </w:t>
      </w:r>
      <w:r>
        <w:rPr>
          <w:noProof/>
        </w:rPr>
        <w:drawing>
          <wp:anchor distT="0" distB="0" distL="114300" distR="114300" simplePos="0" relativeHeight="251659264" behindDoc="1" locked="0" layoutInCell="1" allowOverlap="1" wp14:anchorId="68639056" wp14:editId="4EA523EF">
            <wp:simplePos x="0" y="0"/>
            <wp:positionH relativeFrom="margin">
              <wp:posOffset>6124575</wp:posOffset>
            </wp:positionH>
            <wp:positionV relativeFrom="paragraph">
              <wp:posOffset>-123825</wp:posOffset>
            </wp:positionV>
            <wp:extent cx="542925" cy="619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2925" cy="619125"/>
                    </a:xfrm>
                    <a:prstGeom prst="rect">
                      <a:avLst/>
                    </a:prstGeom>
                  </pic:spPr>
                </pic:pic>
              </a:graphicData>
            </a:graphic>
            <wp14:sizeRelH relativeFrom="page">
              <wp14:pctWidth>0</wp14:pctWidth>
            </wp14:sizeRelH>
            <wp14:sizeRelV relativeFrom="page">
              <wp14:pctHeight>0</wp14:pctHeight>
            </wp14:sizeRelV>
          </wp:anchor>
        </w:drawing>
      </w:r>
      <w:r w:rsidR="00FB711A">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Enrichment Classes</w:t>
      </w:r>
    </w:p>
    <w:p w:rsidR="002D2E13" w:rsidRPr="002D2E13" w:rsidRDefault="00831B4E" w:rsidP="002D2E13">
      <w:pPr>
        <w:pStyle w:val="NoSpacing"/>
        <w:jc w:val="center"/>
        <w:rPr>
          <w:b/>
          <w:i/>
          <w:highlight w:val="yellow"/>
        </w:rPr>
      </w:pPr>
      <w:r w:rsidRPr="002D2E13">
        <w:rPr>
          <w:b/>
          <w:i/>
          <w:highlight w:val="yellow"/>
        </w:rPr>
        <w:t>We will do our best to honor your requests. However, there are no guarantees due scheduling constraints.</w:t>
      </w:r>
    </w:p>
    <w:p w:rsidR="002D2E13" w:rsidRPr="002D2E13" w:rsidRDefault="002D2E13" w:rsidP="002D2E13">
      <w:pPr>
        <w:pStyle w:val="NoSpacing"/>
        <w:jc w:val="center"/>
        <w:rPr>
          <w:b/>
          <w:i/>
          <w:highlight w:val="yellow"/>
        </w:rPr>
      </w:pPr>
      <w:r w:rsidRPr="002D2E13">
        <w:rPr>
          <w:b/>
          <w:i/>
          <w:highlight w:val="yellow"/>
        </w:rPr>
        <w:t>It is a Chico Junior High policy that our students have at least one semester of a music class.</w:t>
      </w:r>
    </w:p>
    <w:p w:rsidR="002D2E13" w:rsidRPr="002D2E13" w:rsidRDefault="002D2E13" w:rsidP="002D2E13">
      <w:pPr>
        <w:pStyle w:val="NoSpacing"/>
        <w:jc w:val="center"/>
        <w:rPr>
          <w:b/>
          <w:i/>
        </w:rPr>
      </w:pPr>
    </w:p>
    <w:tbl>
      <w:tblPr>
        <w:tblStyle w:val="TableGrid"/>
        <w:tblW w:w="0" w:type="auto"/>
        <w:tblLook w:val="04A0" w:firstRow="1" w:lastRow="0" w:firstColumn="1" w:lastColumn="0" w:noHBand="0" w:noVBand="1"/>
      </w:tblPr>
      <w:tblGrid>
        <w:gridCol w:w="1975"/>
        <w:gridCol w:w="1890"/>
        <w:gridCol w:w="4680"/>
        <w:gridCol w:w="2245"/>
      </w:tblGrid>
      <w:tr w:rsidR="00831B4E" w:rsidTr="001468F0">
        <w:tc>
          <w:tcPr>
            <w:tcW w:w="1975" w:type="dxa"/>
          </w:tcPr>
          <w:p w:rsidR="00831B4E" w:rsidRPr="00995561" w:rsidRDefault="00831B4E" w:rsidP="00831B4E">
            <w:pPr>
              <w:jc w:val="center"/>
              <w:rPr>
                <w:rFonts w:ascii="Arial Narrow" w:hAnsi="Arial Narrow"/>
                <w:i/>
                <w:sz w:val="28"/>
                <w:szCs w:val="28"/>
              </w:rPr>
            </w:pPr>
            <w:r w:rsidRPr="00995561">
              <w:rPr>
                <w:b/>
                <w:sz w:val="28"/>
                <w:szCs w:val="28"/>
              </w:rPr>
              <w:t>COURSE ID #</w:t>
            </w:r>
          </w:p>
        </w:tc>
        <w:tc>
          <w:tcPr>
            <w:tcW w:w="1890" w:type="dxa"/>
          </w:tcPr>
          <w:p w:rsidR="00831B4E" w:rsidRPr="00995561" w:rsidRDefault="00831B4E" w:rsidP="00831B4E">
            <w:pPr>
              <w:jc w:val="center"/>
              <w:rPr>
                <w:rFonts w:ascii="Arial Narrow" w:hAnsi="Arial Narrow"/>
                <w:i/>
                <w:sz w:val="28"/>
                <w:szCs w:val="28"/>
              </w:rPr>
            </w:pPr>
            <w:r w:rsidRPr="00995561">
              <w:rPr>
                <w:b/>
                <w:sz w:val="28"/>
                <w:szCs w:val="28"/>
              </w:rPr>
              <w:t xml:space="preserve"> TITLE</w:t>
            </w:r>
          </w:p>
        </w:tc>
        <w:tc>
          <w:tcPr>
            <w:tcW w:w="4680" w:type="dxa"/>
          </w:tcPr>
          <w:p w:rsidR="00831B4E" w:rsidRPr="00995561" w:rsidRDefault="00831B4E" w:rsidP="001468F0">
            <w:pPr>
              <w:jc w:val="center"/>
              <w:rPr>
                <w:rFonts w:ascii="Arial Narrow" w:hAnsi="Arial Narrow"/>
                <w:i/>
                <w:sz w:val="28"/>
                <w:szCs w:val="28"/>
              </w:rPr>
            </w:pPr>
            <w:r w:rsidRPr="00995561">
              <w:rPr>
                <w:b/>
                <w:sz w:val="28"/>
                <w:szCs w:val="28"/>
              </w:rPr>
              <w:t xml:space="preserve">COURSE </w:t>
            </w:r>
            <w:r w:rsidR="001468F0" w:rsidRPr="00995561">
              <w:rPr>
                <w:b/>
                <w:sz w:val="28"/>
                <w:szCs w:val="28"/>
              </w:rPr>
              <w:t>DESCRIPTION</w:t>
            </w:r>
          </w:p>
        </w:tc>
        <w:tc>
          <w:tcPr>
            <w:tcW w:w="2245" w:type="dxa"/>
          </w:tcPr>
          <w:p w:rsidR="00831B4E" w:rsidRPr="00995561" w:rsidRDefault="00831B4E" w:rsidP="00831B4E">
            <w:pPr>
              <w:jc w:val="center"/>
              <w:rPr>
                <w:rFonts w:ascii="Arial Narrow" w:hAnsi="Arial Narrow"/>
                <w:i/>
                <w:sz w:val="28"/>
                <w:szCs w:val="28"/>
              </w:rPr>
            </w:pPr>
            <w:r w:rsidRPr="00995561">
              <w:rPr>
                <w:b/>
                <w:sz w:val="28"/>
                <w:szCs w:val="28"/>
              </w:rPr>
              <w:t>GRADES</w:t>
            </w:r>
          </w:p>
        </w:tc>
      </w:tr>
      <w:tr w:rsidR="00831B4E" w:rsidRPr="00995561" w:rsidTr="001468F0">
        <w:tc>
          <w:tcPr>
            <w:tcW w:w="1975" w:type="dxa"/>
          </w:tcPr>
          <w:p w:rsidR="00831B4E" w:rsidRPr="00995561" w:rsidRDefault="00831B4E" w:rsidP="00831B4E">
            <w:pPr>
              <w:jc w:val="center"/>
              <w:rPr>
                <w:sz w:val="20"/>
                <w:szCs w:val="20"/>
              </w:rPr>
            </w:pPr>
            <w:r w:rsidRPr="00995561">
              <w:rPr>
                <w:sz w:val="20"/>
                <w:szCs w:val="20"/>
              </w:rPr>
              <w:t>11010</w:t>
            </w:r>
          </w:p>
        </w:tc>
        <w:tc>
          <w:tcPr>
            <w:tcW w:w="1890" w:type="dxa"/>
          </w:tcPr>
          <w:p w:rsidR="00831B4E" w:rsidRPr="00995561" w:rsidRDefault="00831B4E" w:rsidP="00831B4E">
            <w:pPr>
              <w:jc w:val="center"/>
              <w:rPr>
                <w:b/>
                <w:sz w:val="20"/>
                <w:szCs w:val="20"/>
              </w:rPr>
            </w:pPr>
            <w:r w:rsidRPr="00995561">
              <w:rPr>
                <w:b/>
                <w:sz w:val="20"/>
                <w:szCs w:val="20"/>
              </w:rPr>
              <w:t>Art 1</w:t>
            </w:r>
          </w:p>
          <w:p w:rsidR="00831B4E" w:rsidRPr="00995561" w:rsidRDefault="00831B4E" w:rsidP="00831B4E">
            <w:pPr>
              <w:jc w:val="center"/>
              <w:rPr>
                <w:b/>
                <w:sz w:val="20"/>
                <w:szCs w:val="20"/>
              </w:rPr>
            </w:pPr>
            <w:r w:rsidRPr="00995561">
              <w:rPr>
                <w:b/>
                <w:sz w:val="20"/>
                <w:szCs w:val="20"/>
              </w:rPr>
              <w:t>Semester class</w:t>
            </w:r>
          </w:p>
        </w:tc>
        <w:tc>
          <w:tcPr>
            <w:tcW w:w="4680" w:type="dxa"/>
          </w:tcPr>
          <w:p w:rsidR="00831B4E" w:rsidRPr="00995561" w:rsidRDefault="00F23E3F" w:rsidP="00F23E3F">
            <w:pPr>
              <w:pStyle w:val="NormalWeb"/>
              <w:shd w:val="clear" w:color="auto" w:fill="FFFFFF"/>
              <w:rPr>
                <w:sz w:val="20"/>
                <w:szCs w:val="20"/>
              </w:rPr>
            </w:pPr>
            <w:r w:rsidRPr="00995561">
              <w:rPr>
                <w:rStyle w:val="contentpasted0"/>
                <w:rFonts w:asciiTheme="minorHAnsi" w:hAnsiTheme="minorHAnsi" w:cstheme="minorHAnsi"/>
                <w:color w:val="000000"/>
                <w:sz w:val="20"/>
                <w:szCs w:val="20"/>
                <w:u w:val="single"/>
              </w:rPr>
              <w:t>ART1</w:t>
            </w:r>
            <w:r w:rsidRPr="00995561">
              <w:rPr>
                <w:rStyle w:val="contentpasted0"/>
                <w:rFonts w:asciiTheme="minorHAnsi" w:hAnsiTheme="minorHAnsi" w:cstheme="minorHAnsi"/>
                <w:color w:val="000000"/>
                <w:sz w:val="20"/>
                <w:szCs w:val="20"/>
              </w:rPr>
              <w:t> is not about being able to draw. It's more about being willing to make mistakes and develop creative thinking.</w:t>
            </w:r>
            <w:r w:rsidRPr="00995561">
              <w:rPr>
                <w:rStyle w:val="contentpasted0"/>
                <w:rFonts w:cstheme="minorHAnsi"/>
                <w:color w:val="000000"/>
                <w:sz w:val="20"/>
                <w:szCs w:val="20"/>
              </w:rPr>
              <w:t xml:space="preserve"> </w:t>
            </w:r>
            <w:r w:rsidRPr="00995561">
              <w:rPr>
                <w:rStyle w:val="contentpasted0"/>
                <w:rFonts w:asciiTheme="minorHAnsi" w:hAnsiTheme="minorHAnsi" w:cstheme="minorHAnsi"/>
                <w:color w:val="000000"/>
                <w:sz w:val="20"/>
                <w:szCs w:val="20"/>
              </w:rPr>
              <w:t>We will teach you skills and how to draw! It is a semester-long program for all grade levels and abilities. Projects are different every year so students can take ART1 (3 times).</w:t>
            </w:r>
            <w:r w:rsidR="00995561" w:rsidRPr="00995561">
              <w:rPr>
                <w:rStyle w:val="contentpasted0"/>
                <w:rFonts w:asciiTheme="minorHAnsi" w:hAnsiTheme="minorHAnsi" w:cstheme="minorHAnsi"/>
                <w:color w:val="000000"/>
                <w:sz w:val="20"/>
                <w:szCs w:val="20"/>
              </w:rPr>
              <w:t xml:space="preserve"> All Art 1</w:t>
            </w:r>
            <w:r w:rsidRPr="00995561">
              <w:rPr>
                <w:rStyle w:val="contentpasted0"/>
                <w:rFonts w:asciiTheme="minorHAnsi" w:hAnsiTheme="minorHAnsi" w:cstheme="minorHAnsi"/>
                <w:color w:val="000000"/>
                <w:sz w:val="20"/>
                <w:szCs w:val="20"/>
              </w:rPr>
              <w:t xml:space="preserve"> students will have the opportunity to participate in “The Chalk Walk”, our annual sidewalk chalk draw that happens in May.</w:t>
            </w:r>
          </w:p>
        </w:tc>
        <w:tc>
          <w:tcPr>
            <w:tcW w:w="2245" w:type="dxa"/>
          </w:tcPr>
          <w:p w:rsidR="00831B4E" w:rsidRDefault="00831B4E" w:rsidP="00831B4E">
            <w:pPr>
              <w:jc w:val="center"/>
              <w:rPr>
                <w:sz w:val="20"/>
                <w:szCs w:val="20"/>
              </w:rPr>
            </w:pPr>
            <w:r w:rsidRPr="00995561">
              <w:rPr>
                <w:sz w:val="20"/>
                <w:szCs w:val="20"/>
              </w:rPr>
              <w:t>6, 7, 8</w:t>
            </w:r>
          </w:p>
          <w:p w:rsidR="00F709BE" w:rsidRPr="00995561" w:rsidRDefault="00F709BE" w:rsidP="00831B4E">
            <w:pPr>
              <w:jc w:val="center"/>
              <w:rPr>
                <w:sz w:val="20"/>
                <w:szCs w:val="20"/>
              </w:rPr>
            </w:pPr>
            <w:r w:rsidRPr="00995561">
              <w:rPr>
                <w:sz w:val="20"/>
                <w:szCs w:val="20"/>
              </w:rPr>
              <w:t>Class may be repeated</w:t>
            </w:r>
          </w:p>
        </w:tc>
      </w:tr>
      <w:tr w:rsidR="00735E09" w:rsidRPr="00995561" w:rsidTr="001468F0">
        <w:tc>
          <w:tcPr>
            <w:tcW w:w="1975" w:type="dxa"/>
          </w:tcPr>
          <w:p w:rsidR="00735E09" w:rsidRPr="00995561" w:rsidRDefault="00735E09" w:rsidP="00735E09">
            <w:pPr>
              <w:jc w:val="center"/>
              <w:rPr>
                <w:sz w:val="20"/>
                <w:szCs w:val="20"/>
              </w:rPr>
            </w:pPr>
            <w:r>
              <w:rPr>
                <w:sz w:val="20"/>
                <w:szCs w:val="20"/>
              </w:rPr>
              <w:t>11020</w:t>
            </w:r>
          </w:p>
        </w:tc>
        <w:tc>
          <w:tcPr>
            <w:tcW w:w="1890" w:type="dxa"/>
          </w:tcPr>
          <w:p w:rsidR="00735E09" w:rsidRPr="00995561" w:rsidRDefault="00735E09" w:rsidP="00735E09">
            <w:pPr>
              <w:jc w:val="center"/>
              <w:rPr>
                <w:b/>
                <w:sz w:val="20"/>
                <w:szCs w:val="20"/>
              </w:rPr>
            </w:pPr>
            <w:r w:rsidRPr="00995561">
              <w:rPr>
                <w:b/>
                <w:sz w:val="20"/>
                <w:szCs w:val="20"/>
              </w:rPr>
              <w:t>Drama 1</w:t>
            </w:r>
          </w:p>
          <w:p w:rsidR="00735E09" w:rsidRPr="00995561" w:rsidRDefault="00735E09" w:rsidP="00735E09">
            <w:pPr>
              <w:jc w:val="center"/>
              <w:rPr>
                <w:b/>
                <w:sz w:val="20"/>
                <w:szCs w:val="20"/>
              </w:rPr>
            </w:pPr>
            <w:r w:rsidRPr="00995561">
              <w:rPr>
                <w:b/>
                <w:sz w:val="20"/>
                <w:szCs w:val="20"/>
              </w:rPr>
              <w:t>Semester class</w:t>
            </w:r>
          </w:p>
        </w:tc>
        <w:tc>
          <w:tcPr>
            <w:tcW w:w="4680" w:type="dxa"/>
          </w:tcPr>
          <w:p w:rsidR="00735E09" w:rsidRPr="00995561" w:rsidRDefault="00735E09" w:rsidP="00735E09">
            <w:pPr>
              <w:shd w:val="clear" w:color="auto" w:fill="FFFFFF"/>
              <w:rPr>
                <w:rFonts w:cstheme="minorHAnsi"/>
                <w:bCs/>
                <w:sz w:val="20"/>
                <w:szCs w:val="20"/>
              </w:rPr>
            </w:pPr>
            <w:r w:rsidRPr="00995561">
              <w:rPr>
                <w:rFonts w:eastAsia="Times New Roman"/>
                <w:color w:val="000000"/>
                <w:sz w:val="20"/>
                <w:szCs w:val="20"/>
              </w:rPr>
              <w:t xml:space="preserve">Drama 1 </w:t>
            </w:r>
            <w:r w:rsidRPr="00995561">
              <w:rPr>
                <w:rStyle w:val="normaltextrun"/>
                <w:rFonts w:eastAsia="Times New Roman"/>
                <w:color w:val="000000"/>
                <w:sz w:val="20"/>
                <w:szCs w:val="20"/>
                <w:shd w:val="clear" w:color="auto" w:fill="FFFFFF"/>
              </w:rPr>
              <w:t xml:space="preserve">introduces students to the world of theater arts.  Students study backdrops, make props, create short skits, learn stage battle, edit video, do drama </w:t>
            </w:r>
            <w:r w:rsidRPr="00995561">
              <w:rPr>
                <w:rStyle w:val="normaltextrun"/>
                <w:sz w:val="20"/>
                <w:szCs w:val="20"/>
              </w:rPr>
              <w:t>activities, learn acting history and technique, and discover all the basics that theater has to offer.  Exposure is emphasized with small in-class presentations.</w:t>
            </w:r>
          </w:p>
        </w:tc>
        <w:tc>
          <w:tcPr>
            <w:tcW w:w="2245" w:type="dxa"/>
          </w:tcPr>
          <w:p w:rsidR="00735E09" w:rsidRPr="00995561" w:rsidRDefault="00735E09" w:rsidP="00735E09">
            <w:pPr>
              <w:jc w:val="center"/>
              <w:rPr>
                <w:sz w:val="20"/>
                <w:szCs w:val="20"/>
              </w:rPr>
            </w:pPr>
            <w:r w:rsidRPr="00995561">
              <w:rPr>
                <w:sz w:val="20"/>
                <w:szCs w:val="20"/>
              </w:rPr>
              <w:t>6, 7, 8</w:t>
            </w:r>
          </w:p>
          <w:p w:rsidR="00735E09" w:rsidRPr="00995561" w:rsidRDefault="00735E09" w:rsidP="00735E09">
            <w:pPr>
              <w:jc w:val="center"/>
              <w:rPr>
                <w:sz w:val="20"/>
                <w:szCs w:val="20"/>
              </w:rPr>
            </w:pPr>
            <w:r w:rsidRPr="00995561">
              <w:rPr>
                <w:sz w:val="20"/>
                <w:szCs w:val="20"/>
              </w:rPr>
              <w:t xml:space="preserve">Class may be repeated </w:t>
            </w:r>
          </w:p>
        </w:tc>
      </w:tr>
      <w:tr w:rsidR="00164931" w:rsidRPr="00995561" w:rsidTr="001468F0">
        <w:tc>
          <w:tcPr>
            <w:tcW w:w="1975" w:type="dxa"/>
          </w:tcPr>
          <w:p w:rsidR="00164931" w:rsidRPr="00995561" w:rsidRDefault="00164931" w:rsidP="00164931">
            <w:pPr>
              <w:jc w:val="center"/>
              <w:rPr>
                <w:sz w:val="20"/>
                <w:szCs w:val="20"/>
              </w:rPr>
            </w:pPr>
            <w:r>
              <w:rPr>
                <w:sz w:val="20"/>
                <w:szCs w:val="20"/>
              </w:rPr>
              <w:t>14050</w:t>
            </w:r>
          </w:p>
        </w:tc>
        <w:tc>
          <w:tcPr>
            <w:tcW w:w="1890" w:type="dxa"/>
          </w:tcPr>
          <w:p w:rsidR="00164931" w:rsidRPr="00995561" w:rsidRDefault="00164931" w:rsidP="00164931">
            <w:pPr>
              <w:jc w:val="center"/>
              <w:rPr>
                <w:b/>
                <w:sz w:val="20"/>
                <w:szCs w:val="20"/>
              </w:rPr>
            </w:pPr>
            <w:r w:rsidRPr="00995561">
              <w:rPr>
                <w:b/>
                <w:sz w:val="20"/>
                <w:szCs w:val="20"/>
              </w:rPr>
              <w:t>I TECH 1</w:t>
            </w:r>
          </w:p>
          <w:p w:rsidR="00164931" w:rsidRPr="00995561" w:rsidRDefault="00164931" w:rsidP="00164931">
            <w:pPr>
              <w:jc w:val="center"/>
              <w:rPr>
                <w:b/>
                <w:sz w:val="20"/>
                <w:szCs w:val="20"/>
              </w:rPr>
            </w:pPr>
            <w:r w:rsidRPr="00995561">
              <w:rPr>
                <w:b/>
                <w:sz w:val="20"/>
                <w:szCs w:val="20"/>
              </w:rPr>
              <w:t>Semester class</w:t>
            </w:r>
          </w:p>
        </w:tc>
        <w:tc>
          <w:tcPr>
            <w:tcW w:w="4680" w:type="dxa"/>
          </w:tcPr>
          <w:p w:rsidR="00164931" w:rsidRPr="00995561" w:rsidRDefault="00164931" w:rsidP="00164931">
            <w:pPr>
              <w:rPr>
                <w:rFonts w:cstheme="minorHAnsi"/>
                <w:bCs/>
                <w:sz w:val="20"/>
                <w:szCs w:val="20"/>
              </w:rPr>
            </w:pPr>
            <w:r w:rsidRPr="00995561">
              <w:rPr>
                <w:rFonts w:cstheme="minorHAnsi"/>
                <w:color w:val="0F0F0F"/>
                <w:sz w:val="20"/>
                <w:szCs w:val="20"/>
                <w:shd w:val="clear" w:color="auto" w:fill="FEFEFE"/>
              </w:rPr>
              <w:t>ITECH 1 is an introductory course intended to give students experience in basic woodworking processes.  Students will be instructed in safety and shop etiquette.</w:t>
            </w:r>
          </w:p>
        </w:tc>
        <w:tc>
          <w:tcPr>
            <w:tcW w:w="2245" w:type="dxa"/>
          </w:tcPr>
          <w:p w:rsidR="00164931" w:rsidRPr="00995561" w:rsidRDefault="00164931" w:rsidP="00164931">
            <w:pPr>
              <w:jc w:val="center"/>
              <w:rPr>
                <w:sz w:val="20"/>
                <w:szCs w:val="20"/>
              </w:rPr>
            </w:pPr>
            <w:r w:rsidRPr="00995561">
              <w:rPr>
                <w:sz w:val="20"/>
                <w:szCs w:val="20"/>
              </w:rPr>
              <w:t>6, 7, 8</w:t>
            </w:r>
          </w:p>
          <w:p w:rsidR="00164931" w:rsidRDefault="00164931" w:rsidP="00164931">
            <w:pPr>
              <w:jc w:val="center"/>
              <w:rPr>
                <w:sz w:val="20"/>
                <w:szCs w:val="20"/>
              </w:rPr>
            </w:pPr>
            <w:r w:rsidRPr="00995561">
              <w:rPr>
                <w:sz w:val="20"/>
                <w:szCs w:val="20"/>
              </w:rPr>
              <w:t xml:space="preserve">Class may be repeated </w:t>
            </w:r>
          </w:p>
          <w:p w:rsidR="00164931" w:rsidRPr="00995561" w:rsidRDefault="00164931" w:rsidP="00164931">
            <w:pPr>
              <w:jc w:val="center"/>
              <w:rPr>
                <w:sz w:val="20"/>
                <w:szCs w:val="20"/>
              </w:rPr>
            </w:pPr>
          </w:p>
        </w:tc>
      </w:tr>
      <w:tr w:rsidR="00164931" w:rsidRPr="00995561" w:rsidTr="001468F0">
        <w:tc>
          <w:tcPr>
            <w:tcW w:w="1975" w:type="dxa"/>
          </w:tcPr>
          <w:p w:rsidR="00164931" w:rsidRPr="00995561" w:rsidRDefault="00164931" w:rsidP="00164931">
            <w:pPr>
              <w:jc w:val="center"/>
              <w:rPr>
                <w:sz w:val="20"/>
                <w:szCs w:val="20"/>
              </w:rPr>
            </w:pPr>
            <w:r>
              <w:rPr>
                <w:sz w:val="20"/>
                <w:szCs w:val="20"/>
              </w:rPr>
              <w:t>11037</w:t>
            </w:r>
          </w:p>
        </w:tc>
        <w:tc>
          <w:tcPr>
            <w:tcW w:w="1890" w:type="dxa"/>
          </w:tcPr>
          <w:p w:rsidR="00164931" w:rsidRDefault="00164931" w:rsidP="00164931">
            <w:pPr>
              <w:jc w:val="center"/>
              <w:rPr>
                <w:b/>
                <w:sz w:val="20"/>
                <w:szCs w:val="20"/>
              </w:rPr>
            </w:pPr>
            <w:r>
              <w:rPr>
                <w:b/>
                <w:sz w:val="20"/>
                <w:szCs w:val="20"/>
              </w:rPr>
              <w:t>Percussion</w:t>
            </w:r>
          </w:p>
          <w:p w:rsidR="00164931" w:rsidRPr="00995561" w:rsidRDefault="00164931" w:rsidP="00164931">
            <w:pPr>
              <w:jc w:val="center"/>
              <w:rPr>
                <w:b/>
                <w:sz w:val="20"/>
                <w:szCs w:val="20"/>
              </w:rPr>
            </w:pPr>
            <w:r>
              <w:rPr>
                <w:b/>
                <w:sz w:val="20"/>
                <w:szCs w:val="20"/>
              </w:rPr>
              <w:t>Semester class</w:t>
            </w:r>
          </w:p>
        </w:tc>
        <w:tc>
          <w:tcPr>
            <w:tcW w:w="4680" w:type="dxa"/>
          </w:tcPr>
          <w:p w:rsidR="00164931" w:rsidRPr="00735E09" w:rsidRDefault="00164931" w:rsidP="00164931">
            <w:pPr>
              <w:rPr>
                <w:rFonts w:eastAsia="Times New Roman" w:cstheme="minorHAnsi"/>
                <w:sz w:val="20"/>
                <w:szCs w:val="20"/>
              </w:rPr>
            </w:pPr>
            <w:r w:rsidRPr="00735E09">
              <w:rPr>
                <w:sz w:val="20"/>
                <w:szCs w:val="20"/>
              </w:rPr>
              <w:t xml:space="preserve">This is an interactive, </w:t>
            </w:r>
            <w:proofErr w:type="gramStart"/>
            <w:r w:rsidRPr="00735E09">
              <w:rPr>
                <w:sz w:val="20"/>
                <w:szCs w:val="20"/>
              </w:rPr>
              <w:t>participation based</w:t>
            </w:r>
            <w:proofErr w:type="gramEnd"/>
            <w:r w:rsidRPr="00735E09">
              <w:rPr>
                <w:sz w:val="20"/>
                <w:szCs w:val="20"/>
              </w:rPr>
              <w:t xml:space="preserve"> class that is intended to introduce students to the </w:t>
            </w:r>
            <w:proofErr w:type="spellStart"/>
            <w:r w:rsidRPr="00735E09">
              <w:rPr>
                <w:sz w:val="20"/>
                <w:szCs w:val="20"/>
              </w:rPr>
              <w:t>would</w:t>
            </w:r>
            <w:proofErr w:type="spellEnd"/>
            <w:r w:rsidRPr="00735E09">
              <w:rPr>
                <w:sz w:val="20"/>
                <w:szCs w:val="20"/>
              </w:rPr>
              <w:t xml:space="preserve"> of music and percussion. Students will perform as a group and as individuals on a variety of melodic and percussive instruments. Topics/skills to be covered include: stick technique, reading music notation, light music theory, ear training, equipment care and maintenance, and the exploration and performance of the music and drumming of diverse cultures. Student’s grades will be determined on participation and the attendance of a class performance at the end of the semester</w:t>
            </w:r>
          </w:p>
        </w:tc>
        <w:tc>
          <w:tcPr>
            <w:tcW w:w="2245" w:type="dxa"/>
          </w:tcPr>
          <w:p w:rsidR="00164931" w:rsidRDefault="00164931" w:rsidP="00164931">
            <w:pPr>
              <w:jc w:val="center"/>
              <w:rPr>
                <w:sz w:val="20"/>
                <w:szCs w:val="20"/>
              </w:rPr>
            </w:pPr>
            <w:r>
              <w:rPr>
                <w:sz w:val="20"/>
                <w:szCs w:val="20"/>
              </w:rPr>
              <w:t xml:space="preserve">6, 7, </w:t>
            </w:r>
            <w:r w:rsidRPr="00995561">
              <w:rPr>
                <w:sz w:val="20"/>
                <w:szCs w:val="20"/>
              </w:rPr>
              <w:t>8</w:t>
            </w:r>
          </w:p>
          <w:p w:rsidR="00164931" w:rsidRPr="006C0474" w:rsidRDefault="00164931" w:rsidP="00164931">
            <w:pPr>
              <w:jc w:val="center"/>
              <w:rPr>
                <w:sz w:val="20"/>
                <w:szCs w:val="20"/>
              </w:rPr>
            </w:pPr>
            <w:r>
              <w:rPr>
                <w:sz w:val="20"/>
                <w:szCs w:val="20"/>
              </w:rPr>
              <w:t>Class may be repeated</w:t>
            </w:r>
          </w:p>
        </w:tc>
      </w:tr>
      <w:tr w:rsidR="00164931" w:rsidRPr="00995561" w:rsidTr="001468F0">
        <w:tc>
          <w:tcPr>
            <w:tcW w:w="1975" w:type="dxa"/>
          </w:tcPr>
          <w:p w:rsidR="00164931" w:rsidRPr="00995561" w:rsidRDefault="00164931" w:rsidP="00164931">
            <w:pPr>
              <w:jc w:val="center"/>
              <w:rPr>
                <w:sz w:val="20"/>
                <w:szCs w:val="20"/>
              </w:rPr>
            </w:pPr>
            <w:r w:rsidRPr="00995561">
              <w:rPr>
                <w:sz w:val="20"/>
                <w:szCs w:val="20"/>
              </w:rPr>
              <w:t>11090</w:t>
            </w:r>
          </w:p>
        </w:tc>
        <w:tc>
          <w:tcPr>
            <w:tcW w:w="1890" w:type="dxa"/>
          </w:tcPr>
          <w:p w:rsidR="00164931" w:rsidRPr="00995561" w:rsidRDefault="00164931" w:rsidP="00164931">
            <w:pPr>
              <w:jc w:val="center"/>
              <w:rPr>
                <w:b/>
                <w:sz w:val="20"/>
                <w:szCs w:val="20"/>
              </w:rPr>
            </w:pPr>
            <w:r w:rsidRPr="00995561">
              <w:rPr>
                <w:b/>
                <w:sz w:val="20"/>
                <w:szCs w:val="20"/>
              </w:rPr>
              <w:t>STEM 1</w:t>
            </w:r>
          </w:p>
          <w:p w:rsidR="00164931" w:rsidRPr="00995561" w:rsidRDefault="00164931" w:rsidP="00164931">
            <w:pPr>
              <w:jc w:val="center"/>
              <w:rPr>
                <w:b/>
                <w:sz w:val="20"/>
                <w:szCs w:val="20"/>
              </w:rPr>
            </w:pPr>
            <w:r w:rsidRPr="00995561">
              <w:rPr>
                <w:b/>
                <w:sz w:val="20"/>
                <w:szCs w:val="20"/>
              </w:rPr>
              <w:t>Semester class</w:t>
            </w:r>
          </w:p>
        </w:tc>
        <w:tc>
          <w:tcPr>
            <w:tcW w:w="4680" w:type="dxa"/>
          </w:tcPr>
          <w:p w:rsidR="00164931" w:rsidRPr="00735E09" w:rsidRDefault="00164931" w:rsidP="00164931">
            <w:pPr>
              <w:rPr>
                <w:rFonts w:cstheme="minorHAnsi"/>
                <w:i/>
                <w:color w:val="0F0F0F"/>
                <w:sz w:val="20"/>
                <w:szCs w:val="20"/>
                <w:shd w:val="clear" w:color="auto" w:fill="FEFEFE"/>
              </w:rPr>
            </w:pPr>
            <w:r w:rsidRPr="00735E09">
              <w:rPr>
                <w:i/>
                <w:sz w:val="20"/>
                <w:szCs w:val="20"/>
              </w:rPr>
              <w:t>Students will be learning about engineering careers and solving problems, using the design process as a team.  They will learn how to measure distances, sketch their own designs and use 3D modeling software to solve problems.</w:t>
            </w:r>
          </w:p>
        </w:tc>
        <w:tc>
          <w:tcPr>
            <w:tcW w:w="2245" w:type="dxa"/>
          </w:tcPr>
          <w:p w:rsidR="00164931" w:rsidRPr="00995561" w:rsidRDefault="00164931" w:rsidP="00164931">
            <w:pPr>
              <w:jc w:val="center"/>
              <w:rPr>
                <w:sz w:val="20"/>
                <w:szCs w:val="20"/>
              </w:rPr>
            </w:pPr>
            <w:r w:rsidRPr="00995561">
              <w:rPr>
                <w:sz w:val="20"/>
                <w:szCs w:val="20"/>
              </w:rPr>
              <w:t>6, 7, 8</w:t>
            </w:r>
          </w:p>
          <w:p w:rsidR="00164931" w:rsidRPr="00995561" w:rsidRDefault="00164931" w:rsidP="00164931">
            <w:pPr>
              <w:jc w:val="center"/>
              <w:rPr>
                <w:sz w:val="20"/>
                <w:szCs w:val="20"/>
              </w:rPr>
            </w:pPr>
          </w:p>
        </w:tc>
      </w:tr>
      <w:tr w:rsidR="00164931" w:rsidRPr="00995561" w:rsidTr="001468F0">
        <w:tc>
          <w:tcPr>
            <w:tcW w:w="1975" w:type="dxa"/>
          </w:tcPr>
          <w:p w:rsidR="00164931" w:rsidRPr="00995561" w:rsidRDefault="00164931" w:rsidP="00164931">
            <w:pPr>
              <w:jc w:val="center"/>
              <w:rPr>
                <w:sz w:val="20"/>
                <w:szCs w:val="20"/>
              </w:rPr>
            </w:pPr>
            <w:r w:rsidRPr="00995561">
              <w:rPr>
                <w:sz w:val="20"/>
                <w:szCs w:val="20"/>
              </w:rPr>
              <w:t>11011</w:t>
            </w:r>
          </w:p>
        </w:tc>
        <w:tc>
          <w:tcPr>
            <w:tcW w:w="1890" w:type="dxa"/>
          </w:tcPr>
          <w:p w:rsidR="00164931" w:rsidRPr="00995561" w:rsidRDefault="00164931" w:rsidP="00164931">
            <w:pPr>
              <w:jc w:val="center"/>
              <w:rPr>
                <w:b/>
                <w:sz w:val="20"/>
                <w:szCs w:val="20"/>
              </w:rPr>
            </w:pPr>
            <w:r w:rsidRPr="00995561">
              <w:rPr>
                <w:b/>
                <w:sz w:val="20"/>
                <w:szCs w:val="20"/>
              </w:rPr>
              <w:t>Art 2</w:t>
            </w:r>
          </w:p>
          <w:p w:rsidR="00164931" w:rsidRPr="00995561" w:rsidRDefault="00164931" w:rsidP="00164931">
            <w:pPr>
              <w:jc w:val="center"/>
              <w:rPr>
                <w:b/>
                <w:sz w:val="20"/>
                <w:szCs w:val="20"/>
              </w:rPr>
            </w:pPr>
            <w:r w:rsidRPr="00995561">
              <w:rPr>
                <w:b/>
                <w:sz w:val="20"/>
                <w:szCs w:val="20"/>
              </w:rPr>
              <w:t>(Advanced Art)</w:t>
            </w:r>
          </w:p>
          <w:p w:rsidR="00164931" w:rsidRDefault="00164931" w:rsidP="00164931">
            <w:pPr>
              <w:jc w:val="center"/>
              <w:rPr>
                <w:b/>
                <w:sz w:val="20"/>
                <w:szCs w:val="20"/>
              </w:rPr>
            </w:pPr>
            <w:r w:rsidRPr="00995561">
              <w:rPr>
                <w:b/>
                <w:sz w:val="20"/>
                <w:szCs w:val="20"/>
              </w:rPr>
              <w:t>Year-long class</w:t>
            </w:r>
          </w:p>
          <w:p w:rsidR="00164931" w:rsidRPr="00995561" w:rsidRDefault="00164931" w:rsidP="00164931">
            <w:pPr>
              <w:jc w:val="center"/>
              <w:rPr>
                <w:b/>
                <w:sz w:val="20"/>
                <w:szCs w:val="20"/>
              </w:rPr>
            </w:pPr>
          </w:p>
        </w:tc>
        <w:tc>
          <w:tcPr>
            <w:tcW w:w="4680" w:type="dxa"/>
          </w:tcPr>
          <w:p w:rsidR="00164931" w:rsidRPr="00995561" w:rsidRDefault="00164931" w:rsidP="00164931">
            <w:pPr>
              <w:pStyle w:val="NormalWeb"/>
              <w:shd w:val="clear" w:color="auto" w:fill="FFFFFF"/>
              <w:rPr>
                <w:rFonts w:asciiTheme="minorHAnsi" w:hAnsiTheme="minorHAnsi" w:cstheme="minorHAnsi"/>
                <w:sz w:val="20"/>
                <w:szCs w:val="20"/>
              </w:rPr>
            </w:pPr>
            <w:r w:rsidRPr="00995561">
              <w:rPr>
                <w:rStyle w:val="contentpasted1"/>
                <w:rFonts w:asciiTheme="minorHAnsi" w:hAnsiTheme="minorHAnsi" w:cstheme="minorHAnsi"/>
                <w:color w:val="000000"/>
                <w:sz w:val="20"/>
                <w:szCs w:val="20"/>
                <w:u w:val="single"/>
              </w:rPr>
              <w:t>ART 2</w:t>
            </w:r>
            <w:r w:rsidRPr="00995561">
              <w:rPr>
                <w:rStyle w:val="contentpasted1"/>
                <w:rFonts w:asciiTheme="minorHAnsi" w:hAnsiTheme="minorHAnsi" w:cstheme="minorHAnsi"/>
                <w:color w:val="000000"/>
                <w:sz w:val="20"/>
                <w:szCs w:val="20"/>
              </w:rPr>
              <w:t xml:space="preserve"> is for students with an interest in the subject and a desire to learn. There is more of an emphasis on making real world connections through personalized projects, creative problem solving, murals, exhibitions, guest Artists and field trips. </w:t>
            </w:r>
          </w:p>
        </w:tc>
        <w:tc>
          <w:tcPr>
            <w:tcW w:w="2245" w:type="dxa"/>
          </w:tcPr>
          <w:p w:rsidR="00164931" w:rsidRPr="00995561" w:rsidRDefault="00164931" w:rsidP="00164931">
            <w:pPr>
              <w:jc w:val="center"/>
              <w:rPr>
                <w:sz w:val="20"/>
                <w:szCs w:val="20"/>
              </w:rPr>
            </w:pPr>
            <w:r w:rsidRPr="00995561">
              <w:rPr>
                <w:sz w:val="20"/>
                <w:szCs w:val="20"/>
              </w:rPr>
              <w:t>8</w:t>
            </w:r>
          </w:p>
          <w:p w:rsidR="00164931" w:rsidRPr="00995561" w:rsidRDefault="00164931" w:rsidP="00164931">
            <w:pPr>
              <w:jc w:val="center"/>
              <w:rPr>
                <w:i/>
                <w:sz w:val="20"/>
                <w:szCs w:val="20"/>
              </w:rPr>
            </w:pPr>
            <w:r w:rsidRPr="00995561">
              <w:rPr>
                <w:sz w:val="20"/>
                <w:szCs w:val="20"/>
              </w:rPr>
              <w:t>Students</w:t>
            </w:r>
            <w:r>
              <w:rPr>
                <w:sz w:val="20"/>
                <w:szCs w:val="20"/>
              </w:rPr>
              <w:t xml:space="preserve"> </w:t>
            </w:r>
            <w:r w:rsidRPr="00995561">
              <w:rPr>
                <w:sz w:val="20"/>
                <w:szCs w:val="20"/>
              </w:rPr>
              <w:t>must have taken Art 1</w:t>
            </w:r>
            <w:r>
              <w:rPr>
                <w:sz w:val="20"/>
                <w:szCs w:val="20"/>
              </w:rPr>
              <w:t xml:space="preserve"> </w:t>
            </w:r>
            <w:r w:rsidRPr="00995561">
              <w:rPr>
                <w:i/>
                <w:sz w:val="20"/>
                <w:szCs w:val="20"/>
              </w:rPr>
              <w:t xml:space="preserve">(Students who have not taken Art 1 may submit examples of their Art to </w:t>
            </w:r>
            <w:proofErr w:type="spellStart"/>
            <w:proofErr w:type="gramStart"/>
            <w:r w:rsidRPr="00995561">
              <w:rPr>
                <w:i/>
                <w:sz w:val="20"/>
                <w:szCs w:val="20"/>
              </w:rPr>
              <w:t>Ms.</w:t>
            </w:r>
            <w:r>
              <w:rPr>
                <w:i/>
                <w:sz w:val="20"/>
                <w:szCs w:val="20"/>
              </w:rPr>
              <w:t>Kerr</w:t>
            </w:r>
            <w:proofErr w:type="spellEnd"/>
            <w:proofErr w:type="gramEnd"/>
            <w:r w:rsidRPr="00995561">
              <w:rPr>
                <w:i/>
                <w:sz w:val="20"/>
                <w:szCs w:val="20"/>
              </w:rPr>
              <w:t xml:space="preserve"> for </w:t>
            </w:r>
            <w:r>
              <w:rPr>
                <w:i/>
                <w:sz w:val="20"/>
                <w:szCs w:val="20"/>
              </w:rPr>
              <w:t xml:space="preserve">enrollment </w:t>
            </w:r>
            <w:r w:rsidRPr="00995561">
              <w:rPr>
                <w:i/>
                <w:sz w:val="20"/>
                <w:szCs w:val="20"/>
              </w:rPr>
              <w:t>approval</w:t>
            </w:r>
            <w:r>
              <w:rPr>
                <w:i/>
                <w:sz w:val="20"/>
                <w:szCs w:val="20"/>
              </w:rPr>
              <w:t>)</w:t>
            </w:r>
          </w:p>
        </w:tc>
      </w:tr>
      <w:tr w:rsidR="00164931" w:rsidRPr="00995561" w:rsidTr="00735E09">
        <w:trPr>
          <w:trHeight w:val="1583"/>
        </w:trPr>
        <w:tc>
          <w:tcPr>
            <w:tcW w:w="1975" w:type="dxa"/>
          </w:tcPr>
          <w:p w:rsidR="00164931" w:rsidRPr="00995561" w:rsidRDefault="00164931" w:rsidP="00164931">
            <w:pPr>
              <w:jc w:val="center"/>
              <w:rPr>
                <w:sz w:val="20"/>
                <w:szCs w:val="20"/>
              </w:rPr>
            </w:pPr>
            <w:r w:rsidRPr="00995561">
              <w:rPr>
                <w:sz w:val="20"/>
                <w:szCs w:val="20"/>
              </w:rPr>
              <w:t>11030</w:t>
            </w:r>
          </w:p>
        </w:tc>
        <w:tc>
          <w:tcPr>
            <w:tcW w:w="1890" w:type="dxa"/>
          </w:tcPr>
          <w:p w:rsidR="00164931" w:rsidRPr="00995561" w:rsidRDefault="00164931" w:rsidP="00164931">
            <w:pPr>
              <w:jc w:val="center"/>
              <w:rPr>
                <w:b/>
                <w:sz w:val="20"/>
                <w:szCs w:val="20"/>
              </w:rPr>
            </w:pPr>
            <w:r w:rsidRPr="00995561">
              <w:rPr>
                <w:b/>
                <w:sz w:val="20"/>
                <w:szCs w:val="20"/>
              </w:rPr>
              <w:t>Beginning Band</w:t>
            </w:r>
          </w:p>
          <w:p w:rsidR="00164931" w:rsidRPr="00995561" w:rsidRDefault="00164931" w:rsidP="00164931">
            <w:pPr>
              <w:jc w:val="center"/>
              <w:rPr>
                <w:b/>
                <w:sz w:val="20"/>
                <w:szCs w:val="20"/>
              </w:rPr>
            </w:pPr>
            <w:r w:rsidRPr="00995561">
              <w:rPr>
                <w:b/>
                <w:sz w:val="20"/>
                <w:szCs w:val="20"/>
              </w:rPr>
              <w:t>Year-long class</w:t>
            </w:r>
          </w:p>
        </w:tc>
        <w:tc>
          <w:tcPr>
            <w:tcW w:w="4680" w:type="dxa"/>
          </w:tcPr>
          <w:p w:rsidR="00164931" w:rsidRPr="00995561" w:rsidRDefault="00164931" w:rsidP="00164931">
            <w:pPr>
              <w:rPr>
                <w:sz w:val="20"/>
                <w:szCs w:val="20"/>
              </w:rPr>
            </w:pPr>
            <w:r w:rsidRPr="00995561">
              <w:rPr>
                <w:rFonts w:cstheme="minorHAnsi"/>
                <w:bCs/>
                <w:sz w:val="20"/>
                <w:szCs w:val="20"/>
              </w:rPr>
              <w:t>This class is for students</w:t>
            </w:r>
            <w:r w:rsidRPr="00995561">
              <w:rPr>
                <w:rFonts w:cstheme="minorHAnsi"/>
                <w:sz w:val="20"/>
                <w:szCs w:val="20"/>
              </w:rPr>
              <w:t xml:space="preserve"> who have had limited or no experience on an instrument. Music reading, correct playing position, intonation, blending, balancing, and being in a disciplined group are emphasized.</w:t>
            </w:r>
          </w:p>
        </w:tc>
        <w:tc>
          <w:tcPr>
            <w:tcW w:w="2245" w:type="dxa"/>
          </w:tcPr>
          <w:p w:rsidR="00164931" w:rsidRDefault="00164931" w:rsidP="00164931">
            <w:pPr>
              <w:jc w:val="center"/>
              <w:rPr>
                <w:sz w:val="20"/>
                <w:szCs w:val="20"/>
              </w:rPr>
            </w:pPr>
            <w:r w:rsidRPr="00995561">
              <w:rPr>
                <w:sz w:val="20"/>
                <w:szCs w:val="20"/>
              </w:rPr>
              <w:t>6, 7, 8</w:t>
            </w:r>
          </w:p>
          <w:p w:rsidR="00164931" w:rsidRPr="00995561" w:rsidRDefault="00164931" w:rsidP="00164931">
            <w:pPr>
              <w:jc w:val="center"/>
              <w:rPr>
                <w:sz w:val="20"/>
                <w:szCs w:val="20"/>
              </w:rPr>
            </w:pPr>
            <w:r w:rsidRPr="00995561">
              <w:rPr>
                <w:sz w:val="20"/>
                <w:szCs w:val="20"/>
              </w:rPr>
              <w:t>Class may be repeated</w:t>
            </w:r>
          </w:p>
        </w:tc>
      </w:tr>
      <w:tr w:rsidR="00164931" w:rsidRPr="00995561" w:rsidTr="001B1190">
        <w:tc>
          <w:tcPr>
            <w:tcW w:w="1975" w:type="dxa"/>
          </w:tcPr>
          <w:p w:rsidR="00164931" w:rsidRPr="00995561" w:rsidRDefault="00164931" w:rsidP="00164931">
            <w:pPr>
              <w:jc w:val="center"/>
              <w:rPr>
                <w:rFonts w:ascii="Arial Narrow" w:hAnsi="Arial Narrow"/>
                <w:i/>
                <w:sz w:val="28"/>
                <w:szCs w:val="28"/>
              </w:rPr>
            </w:pPr>
            <w:r w:rsidRPr="00995561">
              <w:rPr>
                <w:b/>
                <w:sz w:val="28"/>
                <w:szCs w:val="28"/>
              </w:rPr>
              <w:lastRenderedPageBreak/>
              <w:t>COURSE ID #</w:t>
            </w:r>
          </w:p>
        </w:tc>
        <w:tc>
          <w:tcPr>
            <w:tcW w:w="1890" w:type="dxa"/>
          </w:tcPr>
          <w:p w:rsidR="00164931" w:rsidRPr="00995561" w:rsidRDefault="00164931" w:rsidP="00164931">
            <w:pPr>
              <w:jc w:val="center"/>
              <w:rPr>
                <w:b/>
                <w:sz w:val="20"/>
                <w:szCs w:val="20"/>
              </w:rPr>
            </w:pPr>
            <w:r w:rsidRPr="00995561">
              <w:rPr>
                <w:b/>
                <w:sz w:val="28"/>
                <w:szCs w:val="28"/>
              </w:rPr>
              <w:t>TITLE</w:t>
            </w:r>
          </w:p>
        </w:tc>
        <w:tc>
          <w:tcPr>
            <w:tcW w:w="4680" w:type="dxa"/>
          </w:tcPr>
          <w:p w:rsidR="00164931" w:rsidRPr="00995561" w:rsidRDefault="00164931" w:rsidP="00164931">
            <w:pPr>
              <w:jc w:val="center"/>
              <w:rPr>
                <w:rFonts w:cstheme="minorHAnsi"/>
                <w:bCs/>
                <w:sz w:val="20"/>
                <w:szCs w:val="20"/>
              </w:rPr>
            </w:pPr>
            <w:r w:rsidRPr="00995561">
              <w:rPr>
                <w:b/>
                <w:sz w:val="28"/>
                <w:szCs w:val="28"/>
              </w:rPr>
              <w:t>COURSE DESCRIPTION</w:t>
            </w:r>
          </w:p>
        </w:tc>
        <w:tc>
          <w:tcPr>
            <w:tcW w:w="2245" w:type="dxa"/>
          </w:tcPr>
          <w:p w:rsidR="00164931" w:rsidRPr="00995561" w:rsidRDefault="00164931" w:rsidP="00164931">
            <w:pPr>
              <w:jc w:val="center"/>
              <w:rPr>
                <w:sz w:val="20"/>
                <w:szCs w:val="20"/>
              </w:rPr>
            </w:pPr>
            <w:r w:rsidRPr="00995561">
              <w:rPr>
                <w:b/>
                <w:sz w:val="28"/>
                <w:szCs w:val="28"/>
              </w:rPr>
              <w:t>GRADES</w:t>
            </w:r>
          </w:p>
        </w:tc>
      </w:tr>
      <w:tr w:rsidR="00164931" w:rsidRPr="00995561" w:rsidTr="001B1190">
        <w:tc>
          <w:tcPr>
            <w:tcW w:w="1975" w:type="dxa"/>
          </w:tcPr>
          <w:p w:rsidR="00164931" w:rsidRPr="00995561" w:rsidRDefault="00164931" w:rsidP="00164931">
            <w:pPr>
              <w:jc w:val="center"/>
              <w:rPr>
                <w:sz w:val="20"/>
                <w:szCs w:val="20"/>
              </w:rPr>
            </w:pPr>
            <w:r w:rsidRPr="00995561">
              <w:rPr>
                <w:sz w:val="20"/>
                <w:szCs w:val="20"/>
              </w:rPr>
              <w:t>11031</w:t>
            </w:r>
          </w:p>
        </w:tc>
        <w:tc>
          <w:tcPr>
            <w:tcW w:w="1890" w:type="dxa"/>
          </w:tcPr>
          <w:p w:rsidR="00164931" w:rsidRPr="00995561" w:rsidRDefault="00164931" w:rsidP="00164931">
            <w:pPr>
              <w:jc w:val="center"/>
              <w:rPr>
                <w:b/>
                <w:sz w:val="20"/>
                <w:szCs w:val="20"/>
              </w:rPr>
            </w:pPr>
            <w:r w:rsidRPr="00995561">
              <w:rPr>
                <w:b/>
                <w:sz w:val="20"/>
                <w:szCs w:val="20"/>
              </w:rPr>
              <w:t>Concert Band</w:t>
            </w:r>
          </w:p>
          <w:p w:rsidR="00164931" w:rsidRPr="00995561" w:rsidRDefault="00164931" w:rsidP="00164931">
            <w:pPr>
              <w:jc w:val="center"/>
              <w:rPr>
                <w:b/>
                <w:sz w:val="20"/>
                <w:szCs w:val="20"/>
              </w:rPr>
            </w:pPr>
            <w:r w:rsidRPr="00995561">
              <w:rPr>
                <w:b/>
                <w:sz w:val="20"/>
                <w:szCs w:val="20"/>
              </w:rPr>
              <w:t>Year-long class</w:t>
            </w:r>
          </w:p>
        </w:tc>
        <w:tc>
          <w:tcPr>
            <w:tcW w:w="4680" w:type="dxa"/>
          </w:tcPr>
          <w:p w:rsidR="00164931" w:rsidRPr="00995561" w:rsidRDefault="00164931" w:rsidP="00164931">
            <w:pPr>
              <w:rPr>
                <w:sz w:val="20"/>
                <w:szCs w:val="20"/>
              </w:rPr>
            </w:pPr>
            <w:r w:rsidRPr="00995561">
              <w:rPr>
                <w:rFonts w:cstheme="minorHAnsi"/>
                <w:bCs/>
                <w:sz w:val="20"/>
                <w:szCs w:val="20"/>
              </w:rPr>
              <w:t>Concert Band</w:t>
            </w:r>
            <w:r w:rsidRPr="00995561">
              <w:rPr>
                <w:rFonts w:cstheme="minorHAnsi"/>
                <w:b/>
                <w:bCs/>
                <w:sz w:val="20"/>
                <w:szCs w:val="20"/>
              </w:rPr>
              <w:t xml:space="preserve"> </w:t>
            </w:r>
            <w:r w:rsidRPr="00995561">
              <w:rPr>
                <w:rFonts w:cstheme="minorHAnsi"/>
                <w:sz w:val="20"/>
                <w:szCs w:val="20"/>
              </w:rPr>
              <w:t>is for musicians who have studied their instrument for at least one year. Music reading, fundamentals, scales, rhythm and key studies are emphasized. In this band, expect to work hard and practice, but also have a lot of fun and meet wonderful friends.</w:t>
            </w:r>
          </w:p>
        </w:tc>
        <w:tc>
          <w:tcPr>
            <w:tcW w:w="2245" w:type="dxa"/>
          </w:tcPr>
          <w:p w:rsidR="00164931" w:rsidRPr="00995561" w:rsidRDefault="00164931" w:rsidP="00164931">
            <w:pPr>
              <w:jc w:val="center"/>
              <w:rPr>
                <w:sz w:val="20"/>
                <w:szCs w:val="20"/>
              </w:rPr>
            </w:pPr>
            <w:r w:rsidRPr="00995561">
              <w:rPr>
                <w:sz w:val="20"/>
                <w:szCs w:val="20"/>
              </w:rPr>
              <w:t>6,7, 8</w:t>
            </w:r>
          </w:p>
          <w:p w:rsidR="00164931" w:rsidRPr="00995561" w:rsidRDefault="00164931" w:rsidP="00164931">
            <w:pPr>
              <w:jc w:val="center"/>
              <w:rPr>
                <w:sz w:val="20"/>
                <w:szCs w:val="20"/>
              </w:rPr>
            </w:pPr>
            <w:r w:rsidRPr="00995561">
              <w:rPr>
                <w:sz w:val="20"/>
                <w:szCs w:val="20"/>
              </w:rPr>
              <w:t>Students must have prior experience in a beginning band setting</w:t>
            </w:r>
          </w:p>
        </w:tc>
      </w:tr>
      <w:tr w:rsidR="00581794" w:rsidRPr="00995561" w:rsidTr="008468D1">
        <w:tc>
          <w:tcPr>
            <w:tcW w:w="1975" w:type="dxa"/>
          </w:tcPr>
          <w:p w:rsidR="00581794" w:rsidRPr="00995561" w:rsidRDefault="00581794" w:rsidP="00581794">
            <w:pPr>
              <w:jc w:val="center"/>
              <w:rPr>
                <w:sz w:val="20"/>
                <w:szCs w:val="20"/>
              </w:rPr>
            </w:pPr>
            <w:r>
              <w:rPr>
                <w:sz w:val="20"/>
                <w:szCs w:val="20"/>
              </w:rPr>
              <w:t>11050</w:t>
            </w:r>
          </w:p>
        </w:tc>
        <w:tc>
          <w:tcPr>
            <w:tcW w:w="1890" w:type="dxa"/>
          </w:tcPr>
          <w:p w:rsidR="00581794" w:rsidRDefault="00581794" w:rsidP="00581794">
            <w:pPr>
              <w:jc w:val="center"/>
              <w:rPr>
                <w:b/>
                <w:sz w:val="20"/>
                <w:szCs w:val="20"/>
              </w:rPr>
            </w:pPr>
            <w:r>
              <w:rPr>
                <w:b/>
                <w:sz w:val="20"/>
                <w:szCs w:val="20"/>
              </w:rPr>
              <w:t>Cougar Chorus</w:t>
            </w:r>
          </w:p>
          <w:p w:rsidR="00581794" w:rsidRPr="00995561" w:rsidRDefault="00581794" w:rsidP="00581794">
            <w:pPr>
              <w:jc w:val="center"/>
              <w:rPr>
                <w:b/>
                <w:sz w:val="20"/>
                <w:szCs w:val="20"/>
              </w:rPr>
            </w:pPr>
            <w:r>
              <w:rPr>
                <w:b/>
                <w:sz w:val="20"/>
                <w:szCs w:val="20"/>
              </w:rPr>
              <w:t>Year-long class</w:t>
            </w:r>
          </w:p>
        </w:tc>
        <w:tc>
          <w:tcPr>
            <w:tcW w:w="4680" w:type="dxa"/>
          </w:tcPr>
          <w:p w:rsidR="00581794" w:rsidRPr="00995561" w:rsidRDefault="00581794" w:rsidP="00581794">
            <w:pPr>
              <w:widowControl w:val="0"/>
              <w:rPr>
                <w:sz w:val="20"/>
                <w:szCs w:val="20"/>
              </w:rPr>
            </w:pPr>
            <w:r w:rsidRPr="00995561">
              <w:rPr>
                <w:rFonts w:cstheme="minorHAnsi"/>
                <w:sz w:val="20"/>
                <w:szCs w:val="20"/>
              </w:rPr>
              <w:t xml:space="preserve">Students start at their level from beginners to the experienced.  Weekly in-class recitals are every Friday and we have an end of the semester recital in the evening for parents and friends. </w:t>
            </w:r>
          </w:p>
        </w:tc>
        <w:tc>
          <w:tcPr>
            <w:tcW w:w="2245" w:type="dxa"/>
          </w:tcPr>
          <w:p w:rsidR="00581794" w:rsidRPr="00995561" w:rsidRDefault="00581794" w:rsidP="00581794">
            <w:pPr>
              <w:jc w:val="center"/>
              <w:rPr>
                <w:sz w:val="20"/>
                <w:szCs w:val="20"/>
              </w:rPr>
            </w:pPr>
            <w:r w:rsidRPr="00995561">
              <w:rPr>
                <w:sz w:val="20"/>
                <w:szCs w:val="20"/>
              </w:rPr>
              <w:t>6, 7, 8</w:t>
            </w:r>
          </w:p>
          <w:p w:rsidR="00581794" w:rsidRPr="00995561" w:rsidRDefault="00581794" w:rsidP="00581794">
            <w:pPr>
              <w:jc w:val="center"/>
              <w:rPr>
                <w:sz w:val="20"/>
                <w:szCs w:val="20"/>
              </w:rPr>
            </w:pPr>
            <w:r w:rsidRPr="00995561">
              <w:rPr>
                <w:sz w:val="20"/>
                <w:szCs w:val="20"/>
              </w:rPr>
              <w:t>Class may be repeated</w:t>
            </w:r>
            <w:bookmarkStart w:id="0" w:name="_GoBack"/>
            <w:bookmarkEnd w:id="0"/>
          </w:p>
        </w:tc>
      </w:tr>
      <w:tr w:rsidR="00581794" w:rsidRPr="00995561" w:rsidTr="008468D1">
        <w:tc>
          <w:tcPr>
            <w:tcW w:w="1975" w:type="dxa"/>
          </w:tcPr>
          <w:p w:rsidR="00581794" w:rsidRPr="00995561" w:rsidRDefault="00581794" w:rsidP="00581794">
            <w:pPr>
              <w:jc w:val="center"/>
              <w:rPr>
                <w:sz w:val="20"/>
                <w:szCs w:val="20"/>
              </w:rPr>
            </w:pPr>
            <w:r w:rsidRPr="00995561">
              <w:rPr>
                <w:sz w:val="20"/>
                <w:szCs w:val="20"/>
              </w:rPr>
              <w:t>1102</w:t>
            </w:r>
            <w:r>
              <w:rPr>
                <w:sz w:val="20"/>
                <w:szCs w:val="20"/>
              </w:rPr>
              <w:t>1</w:t>
            </w:r>
          </w:p>
        </w:tc>
        <w:tc>
          <w:tcPr>
            <w:tcW w:w="1890" w:type="dxa"/>
          </w:tcPr>
          <w:p w:rsidR="00581794" w:rsidRPr="00995561" w:rsidRDefault="00581794" w:rsidP="00581794">
            <w:pPr>
              <w:jc w:val="center"/>
              <w:rPr>
                <w:b/>
                <w:sz w:val="20"/>
                <w:szCs w:val="20"/>
              </w:rPr>
            </w:pPr>
            <w:r w:rsidRPr="00995561">
              <w:rPr>
                <w:b/>
                <w:sz w:val="20"/>
                <w:szCs w:val="20"/>
              </w:rPr>
              <w:t>Drama 2</w:t>
            </w:r>
          </w:p>
          <w:p w:rsidR="00581794" w:rsidRPr="00995561" w:rsidRDefault="00581794" w:rsidP="00581794">
            <w:pPr>
              <w:jc w:val="center"/>
              <w:rPr>
                <w:b/>
                <w:sz w:val="20"/>
                <w:szCs w:val="20"/>
              </w:rPr>
            </w:pPr>
            <w:r w:rsidRPr="00995561">
              <w:rPr>
                <w:b/>
                <w:sz w:val="20"/>
                <w:szCs w:val="20"/>
              </w:rPr>
              <w:t>Year-long class</w:t>
            </w:r>
          </w:p>
        </w:tc>
        <w:tc>
          <w:tcPr>
            <w:tcW w:w="4680" w:type="dxa"/>
          </w:tcPr>
          <w:p w:rsidR="00581794" w:rsidRPr="00995561" w:rsidRDefault="00581794" w:rsidP="00581794">
            <w:pPr>
              <w:rPr>
                <w:rFonts w:cstheme="minorHAnsi"/>
                <w:bCs/>
                <w:sz w:val="20"/>
                <w:szCs w:val="20"/>
              </w:rPr>
            </w:pPr>
            <w:r w:rsidRPr="00995561">
              <w:rPr>
                <w:rStyle w:val="normaltextrun"/>
                <w:rFonts w:eastAsia="Times New Roman" w:cstheme="minorHAnsi"/>
                <w:color w:val="000000"/>
                <w:sz w:val="20"/>
                <w:szCs w:val="20"/>
                <w:shd w:val="clear" w:color="auto" w:fill="FFFFFF"/>
              </w:rPr>
              <w:t xml:space="preserve">The only requirement is a willingness to </w:t>
            </w:r>
            <w:proofErr w:type="gramStart"/>
            <w:r w:rsidRPr="00995561">
              <w:rPr>
                <w:rStyle w:val="normaltextrun"/>
                <w:rFonts w:eastAsia="Times New Roman" w:cstheme="minorHAnsi"/>
                <w:color w:val="000000"/>
                <w:sz w:val="20"/>
                <w:szCs w:val="20"/>
                <w:shd w:val="clear" w:color="auto" w:fill="FFFFFF"/>
              </w:rPr>
              <w:t>perform</w:t>
            </w:r>
            <w:r>
              <w:rPr>
                <w:rStyle w:val="normaltextrun"/>
                <w:rFonts w:eastAsia="Times New Roman" w:cstheme="minorHAnsi"/>
                <w:color w:val="000000"/>
                <w:sz w:val="20"/>
                <w:szCs w:val="20"/>
                <w:shd w:val="clear" w:color="auto" w:fill="FFFFFF"/>
              </w:rPr>
              <w:t>.</w:t>
            </w:r>
            <w:r w:rsidRPr="00995561">
              <w:rPr>
                <w:rStyle w:val="normaltextrun"/>
                <w:rFonts w:eastAsia="Times New Roman" w:cstheme="minorHAnsi"/>
                <w:i/>
                <w:iCs/>
                <w:color w:val="000000"/>
                <w:sz w:val="20"/>
                <w:szCs w:val="20"/>
                <w:shd w:val="clear" w:color="auto" w:fill="FFFFFF"/>
              </w:rPr>
              <w:t>.</w:t>
            </w:r>
            <w:proofErr w:type="gramEnd"/>
            <w:r w:rsidRPr="00995561">
              <w:rPr>
                <w:rStyle w:val="normaltextrun"/>
                <w:rFonts w:eastAsia="Times New Roman" w:cstheme="minorHAnsi"/>
                <w:color w:val="000000"/>
                <w:sz w:val="20"/>
                <w:szCs w:val="20"/>
                <w:shd w:val="clear" w:color="auto" w:fill="FFFFFF"/>
              </w:rPr>
              <w:t> We typic</w:t>
            </w:r>
            <w:r w:rsidRPr="00995561">
              <w:rPr>
                <w:rFonts w:eastAsia="Times New Roman" w:cstheme="minorHAnsi"/>
                <w:sz w:val="20"/>
                <w:szCs w:val="20"/>
              </w:rPr>
              <w:t>ally do two shows (one non-musical and one musical) complete with stage, costumes, lights, sound, mics, sets, props, crew and fun!</w:t>
            </w:r>
            <w:r w:rsidRPr="00995561">
              <w:rPr>
                <w:rStyle w:val="eop"/>
                <w:rFonts w:eastAsia="Times New Roman" w:cstheme="minorHAnsi"/>
                <w:color w:val="000000"/>
                <w:sz w:val="20"/>
                <w:szCs w:val="20"/>
                <w:shd w:val="clear" w:color="auto" w:fill="FFFFFF"/>
              </w:rPr>
              <w:t> </w:t>
            </w:r>
            <w:r w:rsidRPr="00995561">
              <w:rPr>
                <w:rFonts w:eastAsia="Times New Roman" w:cstheme="minorHAnsi"/>
                <w:color w:val="000000"/>
                <w:sz w:val="20"/>
                <w:szCs w:val="20"/>
              </w:rPr>
              <w:t>Students practice performing on stage and create believable characters.  Simple singing and dancing are also taught. This all ends with a show complete with a stage, costumes, lights, sound, mics, sets, props, crew and fun!</w:t>
            </w:r>
          </w:p>
        </w:tc>
        <w:tc>
          <w:tcPr>
            <w:tcW w:w="2245" w:type="dxa"/>
          </w:tcPr>
          <w:p w:rsidR="00581794" w:rsidRPr="00995561" w:rsidRDefault="00581794" w:rsidP="00581794">
            <w:pPr>
              <w:jc w:val="center"/>
              <w:rPr>
                <w:sz w:val="20"/>
                <w:szCs w:val="20"/>
              </w:rPr>
            </w:pPr>
            <w:r w:rsidRPr="00995561">
              <w:rPr>
                <w:sz w:val="20"/>
                <w:szCs w:val="20"/>
              </w:rPr>
              <w:t>6, 7, 8</w:t>
            </w:r>
          </w:p>
          <w:p w:rsidR="00581794" w:rsidRDefault="00581794" w:rsidP="00581794">
            <w:pPr>
              <w:jc w:val="center"/>
              <w:rPr>
                <w:sz w:val="20"/>
                <w:szCs w:val="20"/>
              </w:rPr>
            </w:pPr>
            <w:r w:rsidRPr="00995561">
              <w:rPr>
                <w:sz w:val="20"/>
                <w:szCs w:val="20"/>
              </w:rPr>
              <w:t>Class may be repeated</w:t>
            </w:r>
          </w:p>
          <w:p w:rsidR="00581794" w:rsidRPr="00995561" w:rsidRDefault="00581794" w:rsidP="00581794">
            <w:pPr>
              <w:jc w:val="center"/>
              <w:rPr>
                <w:sz w:val="20"/>
                <w:szCs w:val="20"/>
              </w:rPr>
            </w:pPr>
            <w:r>
              <w:rPr>
                <w:sz w:val="20"/>
                <w:szCs w:val="20"/>
              </w:rPr>
              <w:t>You may skip Drama1 and go to Drama 2</w:t>
            </w:r>
            <w:r w:rsidRPr="00995561">
              <w:rPr>
                <w:sz w:val="20"/>
                <w:szCs w:val="20"/>
              </w:rPr>
              <w:t xml:space="preserve"> </w:t>
            </w:r>
          </w:p>
        </w:tc>
      </w:tr>
      <w:tr w:rsidR="00581794" w:rsidRPr="00995561" w:rsidTr="008468D1">
        <w:tc>
          <w:tcPr>
            <w:tcW w:w="1975" w:type="dxa"/>
          </w:tcPr>
          <w:p w:rsidR="00581794" w:rsidRPr="00995561" w:rsidRDefault="00581794" w:rsidP="00581794">
            <w:pPr>
              <w:jc w:val="center"/>
              <w:rPr>
                <w:sz w:val="20"/>
                <w:szCs w:val="20"/>
              </w:rPr>
            </w:pPr>
            <w:r w:rsidRPr="00995561">
              <w:rPr>
                <w:sz w:val="20"/>
                <w:szCs w:val="20"/>
              </w:rPr>
              <w:t>1405</w:t>
            </w:r>
            <w:r>
              <w:rPr>
                <w:sz w:val="20"/>
                <w:szCs w:val="20"/>
              </w:rPr>
              <w:t>1</w:t>
            </w:r>
          </w:p>
        </w:tc>
        <w:tc>
          <w:tcPr>
            <w:tcW w:w="1890" w:type="dxa"/>
          </w:tcPr>
          <w:p w:rsidR="00581794" w:rsidRPr="00995561" w:rsidRDefault="00581794" w:rsidP="00581794">
            <w:pPr>
              <w:jc w:val="center"/>
              <w:rPr>
                <w:b/>
                <w:sz w:val="20"/>
                <w:szCs w:val="20"/>
              </w:rPr>
            </w:pPr>
            <w:r w:rsidRPr="00995561">
              <w:rPr>
                <w:b/>
                <w:sz w:val="20"/>
                <w:szCs w:val="20"/>
              </w:rPr>
              <w:t>I TECH 2</w:t>
            </w:r>
          </w:p>
          <w:p w:rsidR="00581794" w:rsidRPr="00995561" w:rsidRDefault="00581794" w:rsidP="00581794">
            <w:pPr>
              <w:jc w:val="center"/>
              <w:rPr>
                <w:b/>
                <w:sz w:val="20"/>
                <w:szCs w:val="20"/>
              </w:rPr>
            </w:pPr>
            <w:r w:rsidRPr="00995561">
              <w:rPr>
                <w:b/>
                <w:sz w:val="20"/>
                <w:szCs w:val="20"/>
              </w:rPr>
              <w:t>Year-long class</w:t>
            </w:r>
          </w:p>
        </w:tc>
        <w:tc>
          <w:tcPr>
            <w:tcW w:w="4680" w:type="dxa"/>
          </w:tcPr>
          <w:p w:rsidR="00581794" w:rsidRPr="00995561" w:rsidRDefault="00581794" w:rsidP="00581794">
            <w:pPr>
              <w:rPr>
                <w:rFonts w:cstheme="minorHAnsi"/>
                <w:bCs/>
                <w:sz w:val="20"/>
                <w:szCs w:val="20"/>
              </w:rPr>
            </w:pPr>
            <w:r w:rsidRPr="00995561">
              <w:rPr>
                <w:rFonts w:cstheme="minorHAnsi"/>
                <w:sz w:val="20"/>
                <w:szCs w:val="20"/>
              </w:rPr>
              <w:t>ITECH 2 students will learn engineering and design concepts and will test their ability to incorporate them into various projects.</w:t>
            </w:r>
          </w:p>
        </w:tc>
        <w:tc>
          <w:tcPr>
            <w:tcW w:w="2245" w:type="dxa"/>
          </w:tcPr>
          <w:p w:rsidR="00581794" w:rsidRDefault="00581794" w:rsidP="00581794">
            <w:pPr>
              <w:jc w:val="center"/>
              <w:rPr>
                <w:sz w:val="20"/>
                <w:szCs w:val="20"/>
              </w:rPr>
            </w:pPr>
            <w:r w:rsidRPr="00995561">
              <w:rPr>
                <w:sz w:val="20"/>
                <w:szCs w:val="20"/>
              </w:rPr>
              <w:t>8</w:t>
            </w:r>
          </w:p>
          <w:p w:rsidR="00581794" w:rsidRDefault="00581794" w:rsidP="00581794">
            <w:pPr>
              <w:jc w:val="center"/>
              <w:rPr>
                <w:sz w:val="20"/>
                <w:szCs w:val="20"/>
              </w:rPr>
            </w:pPr>
            <w:r>
              <w:rPr>
                <w:sz w:val="20"/>
                <w:szCs w:val="20"/>
              </w:rPr>
              <w:t xml:space="preserve">Must have taken </w:t>
            </w:r>
          </w:p>
          <w:p w:rsidR="00581794" w:rsidRDefault="00581794" w:rsidP="00581794">
            <w:pPr>
              <w:jc w:val="center"/>
              <w:rPr>
                <w:sz w:val="20"/>
                <w:szCs w:val="20"/>
              </w:rPr>
            </w:pPr>
            <w:r>
              <w:rPr>
                <w:sz w:val="20"/>
                <w:szCs w:val="20"/>
              </w:rPr>
              <w:t xml:space="preserve">I Tech 1 </w:t>
            </w:r>
          </w:p>
          <w:p w:rsidR="00581794" w:rsidRPr="00995561" w:rsidRDefault="00581794" w:rsidP="00581794">
            <w:pPr>
              <w:jc w:val="center"/>
              <w:rPr>
                <w:sz w:val="20"/>
                <w:szCs w:val="20"/>
              </w:rPr>
            </w:pPr>
            <w:r>
              <w:rPr>
                <w:sz w:val="20"/>
                <w:szCs w:val="20"/>
              </w:rPr>
              <w:t>Must have passed the class with a C or better</w:t>
            </w:r>
          </w:p>
        </w:tc>
      </w:tr>
      <w:tr w:rsidR="00581794" w:rsidRPr="00995561" w:rsidTr="008468D1">
        <w:tc>
          <w:tcPr>
            <w:tcW w:w="1975" w:type="dxa"/>
          </w:tcPr>
          <w:p w:rsidR="00581794" w:rsidRPr="00995561" w:rsidRDefault="00581794" w:rsidP="00581794">
            <w:pPr>
              <w:jc w:val="center"/>
              <w:rPr>
                <w:sz w:val="20"/>
                <w:szCs w:val="20"/>
              </w:rPr>
            </w:pPr>
            <w:r w:rsidRPr="00995561">
              <w:rPr>
                <w:sz w:val="20"/>
                <w:szCs w:val="20"/>
              </w:rPr>
              <w:t>11092</w:t>
            </w:r>
          </w:p>
        </w:tc>
        <w:tc>
          <w:tcPr>
            <w:tcW w:w="1890" w:type="dxa"/>
          </w:tcPr>
          <w:p w:rsidR="00581794" w:rsidRPr="00995561" w:rsidRDefault="00581794" w:rsidP="00581794">
            <w:pPr>
              <w:jc w:val="center"/>
              <w:rPr>
                <w:b/>
                <w:sz w:val="20"/>
                <w:szCs w:val="20"/>
              </w:rPr>
            </w:pPr>
            <w:r w:rsidRPr="00995561">
              <w:rPr>
                <w:b/>
                <w:sz w:val="20"/>
                <w:szCs w:val="20"/>
              </w:rPr>
              <w:t>STEM 2</w:t>
            </w:r>
          </w:p>
          <w:p w:rsidR="00581794" w:rsidRPr="00995561" w:rsidRDefault="00581794" w:rsidP="00581794">
            <w:pPr>
              <w:jc w:val="center"/>
              <w:rPr>
                <w:b/>
                <w:sz w:val="20"/>
                <w:szCs w:val="20"/>
              </w:rPr>
            </w:pPr>
            <w:r w:rsidRPr="00995561">
              <w:rPr>
                <w:b/>
                <w:sz w:val="20"/>
                <w:szCs w:val="20"/>
              </w:rPr>
              <w:t>Year-long class</w:t>
            </w:r>
          </w:p>
        </w:tc>
        <w:tc>
          <w:tcPr>
            <w:tcW w:w="4680" w:type="dxa"/>
          </w:tcPr>
          <w:p w:rsidR="00581794" w:rsidRPr="00995561" w:rsidRDefault="00581794" w:rsidP="00581794">
            <w:pPr>
              <w:pStyle w:val="NormalWeb"/>
              <w:shd w:val="clear" w:color="auto" w:fill="FFFFFF"/>
              <w:textAlignment w:val="baseline"/>
              <w:rPr>
                <w:rFonts w:eastAsia="Times New Roman" w:cstheme="minorHAnsi"/>
                <w:sz w:val="20"/>
                <w:szCs w:val="20"/>
              </w:rPr>
            </w:pPr>
            <w:r w:rsidRPr="00995561">
              <w:rPr>
                <w:rFonts w:asciiTheme="minorHAnsi" w:hAnsiTheme="minorHAnsi" w:cstheme="minorHAnsi"/>
                <w:color w:val="000000"/>
                <w:sz w:val="20"/>
                <w:szCs w:val="20"/>
              </w:rPr>
              <w:t>Students will continue solving problems with team design principles. They will begin our robotics program including learning about mechanisms and flow of power, basic circuitry with breadboards, and programming automated hardware with C.</w:t>
            </w:r>
          </w:p>
        </w:tc>
        <w:tc>
          <w:tcPr>
            <w:tcW w:w="2245" w:type="dxa"/>
          </w:tcPr>
          <w:p w:rsidR="00581794" w:rsidRPr="00995561" w:rsidRDefault="00581794" w:rsidP="00581794">
            <w:pPr>
              <w:jc w:val="center"/>
              <w:rPr>
                <w:sz w:val="20"/>
                <w:szCs w:val="20"/>
              </w:rPr>
            </w:pPr>
            <w:r w:rsidRPr="00995561">
              <w:rPr>
                <w:sz w:val="20"/>
                <w:szCs w:val="20"/>
              </w:rPr>
              <w:t>7, 8</w:t>
            </w:r>
          </w:p>
          <w:p w:rsidR="00581794" w:rsidRPr="00995561" w:rsidRDefault="00581794" w:rsidP="00581794">
            <w:pPr>
              <w:jc w:val="center"/>
              <w:rPr>
                <w:sz w:val="20"/>
                <w:szCs w:val="20"/>
              </w:rPr>
            </w:pPr>
            <w:r w:rsidRPr="00995561">
              <w:rPr>
                <w:sz w:val="20"/>
                <w:szCs w:val="20"/>
              </w:rPr>
              <w:t>Must have</w:t>
            </w:r>
          </w:p>
          <w:p w:rsidR="00581794" w:rsidRDefault="00581794" w:rsidP="00581794">
            <w:pPr>
              <w:jc w:val="center"/>
              <w:rPr>
                <w:sz w:val="20"/>
                <w:szCs w:val="20"/>
              </w:rPr>
            </w:pPr>
            <w:r w:rsidRPr="00995561">
              <w:rPr>
                <w:sz w:val="20"/>
                <w:szCs w:val="20"/>
              </w:rPr>
              <w:t>Taken</w:t>
            </w:r>
            <w:r>
              <w:rPr>
                <w:sz w:val="20"/>
                <w:szCs w:val="20"/>
              </w:rPr>
              <w:t xml:space="preserve"> </w:t>
            </w:r>
          </w:p>
          <w:p w:rsidR="00581794" w:rsidRPr="00995561" w:rsidRDefault="00581794" w:rsidP="00581794">
            <w:pPr>
              <w:jc w:val="center"/>
              <w:rPr>
                <w:sz w:val="20"/>
                <w:szCs w:val="20"/>
              </w:rPr>
            </w:pPr>
            <w:r w:rsidRPr="00995561">
              <w:rPr>
                <w:sz w:val="20"/>
                <w:szCs w:val="20"/>
              </w:rPr>
              <w:t>STEM 1</w:t>
            </w:r>
          </w:p>
        </w:tc>
      </w:tr>
      <w:tr w:rsidR="00581794" w:rsidRPr="00995561" w:rsidTr="008468D1">
        <w:tc>
          <w:tcPr>
            <w:tcW w:w="1975" w:type="dxa"/>
          </w:tcPr>
          <w:p w:rsidR="00581794" w:rsidRPr="00995561" w:rsidRDefault="00581794" w:rsidP="00581794">
            <w:pPr>
              <w:jc w:val="center"/>
              <w:rPr>
                <w:sz w:val="20"/>
                <w:szCs w:val="20"/>
              </w:rPr>
            </w:pPr>
            <w:r w:rsidRPr="00995561">
              <w:rPr>
                <w:sz w:val="20"/>
                <w:szCs w:val="20"/>
              </w:rPr>
              <w:t>11093</w:t>
            </w:r>
          </w:p>
        </w:tc>
        <w:tc>
          <w:tcPr>
            <w:tcW w:w="1890" w:type="dxa"/>
          </w:tcPr>
          <w:p w:rsidR="00581794" w:rsidRPr="00995561" w:rsidRDefault="00581794" w:rsidP="00581794">
            <w:pPr>
              <w:jc w:val="center"/>
              <w:rPr>
                <w:b/>
                <w:sz w:val="20"/>
                <w:szCs w:val="20"/>
              </w:rPr>
            </w:pPr>
            <w:r w:rsidRPr="00995561">
              <w:rPr>
                <w:b/>
                <w:sz w:val="20"/>
                <w:szCs w:val="20"/>
              </w:rPr>
              <w:t>STEM 3</w:t>
            </w:r>
          </w:p>
          <w:p w:rsidR="00581794" w:rsidRPr="00995561" w:rsidRDefault="00581794" w:rsidP="00581794">
            <w:pPr>
              <w:jc w:val="center"/>
              <w:rPr>
                <w:b/>
                <w:sz w:val="20"/>
                <w:szCs w:val="20"/>
              </w:rPr>
            </w:pPr>
            <w:r w:rsidRPr="00995561">
              <w:rPr>
                <w:b/>
                <w:sz w:val="20"/>
                <w:szCs w:val="20"/>
              </w:rPr>
              <w:t>Year-long class</w:t>
            </w:r>
          </w:p>
        </w:tc>
        <w:tc>
          <w:tcPr>
            <w:tcW w:w="4680" w:type="dxa"/>
          </w:tcPr>
          <w:p w:rsidR="00581794" w:rsidRPr="00995561" w:rsidRDefault="00581794" w:rsidP="00581794">
            <w:pPr>
              <w:shd w:val="clear" w:color="auto" w:fill="FFFFFF"/>
              <w:textAlignment w:val="baseline"/>
              <w:rPr>
                <w:rFonts w:cstheme="minorHAnsi"/>
                <w:sz w:val="20"/>
                <w:szCs w:val="20"/>
              </w:rPr>
            </w:pPr>
            <w:r w:rsidRPr="00995561">
              <w:rPr>
                <w:color w:val="000000"/>
                <w:sz w:val="20"/>
                <w:szCs w:val="20"/>
              </w:rPr>
              <w:t>Students will continue solving problems with team design principles. As they enter our advanced robotics program, they will learn how to use Robotic manipulators and accumulators, advanced sensors, and program radio signals (remote control) in C.</w:t>
            </w:r>
          </w:p>
        </w:tc>
        <w:tc>
          <w:tcPr>
            <w:tcW w:w="2245" w:type="dxa"/>
          </w:tcPr>
          <w:p w:rsidR="00581794" w:rsidRPr="00995561" w:rsidRDefault="00581794" w:rsidP="00581794">
            <w:pPr>
              <w:jc w:val="center"/>
              <w:rPr>
                <w:sz w:val="20"/>
                <w:szCs w:val="20"/>
              </w:rPr>
            </w:pPr>
            <w:r w:rsidRPr="00995561">
              <w:rPr>
                <w:sz w:val="20"/>
                <w:szCs w:val="20"/>
              </w:rPr>
              <w:t>8</w:t>
            </w:r>
          </w:p>
          <w:p w:rsidR="00581794" w:rsidRPr="00995561" w:rsidRDefault="00581794" w:rsidP="00581794">
            <w:pPr>
              <w:jc w:val="center"/>
              <w:rPr>
                <w:sz w:val="20"/>
                <w:szCs w:val="20"/>
              </w:rPr>
            </w:pPr>
            <w:r w:rsidRPr="00995561">
              <w:rPr>
                <w:sz w:val="20"/>
                <w:szCs w:val="20"/>
              </w:rPr>
              <w:t>Must have</w:t>
            </w:r>
          </w:p>
          <w:p w:rsidR="00581794" w:rsidRPr="00995561" w:rsidRDefault="00581794" w:rsidP="00581794">
            <w:pPr>
              <w:jc w:val="center"/>
              <w:rPr>
                <w:sz w:val="20"/>
                <w:szCs w:val="20"/>
              </w:rPr>
            </w:pPr>
            <w:r w:rsidRPr="00995561">
              <w:rPr>
                <w:sz w:val="20"/>
                <w:szCs w:val="20"/>
              </w:rPr>
              <w:t>taken</w:t>
            </w:r>
          </w:p>
          <w:p w:rsidR="00581794" w:rsidRPr="00995561" w:rsidRDefault="00581794" w:rsidP="00581794">
            <w:pPr>
              <w:jc w:val="center"/>
              <w:rPr>
                <w:sz w:val="20"/>
                <w:szCs w:val="20"/>
              </w:rPr>
            </w:pPr>
            <w:r w:rsidRPr="00995561">
              <w:rPr>
                <w:sz w:val="20"/>
                <w:szCs w:val="20"/>
              </w:rPr>
              <w:t>STEM 2</w:t>
            </w:r>
          </w:p>
        </w:tc>
      </w:tr>
      <w:tr w:rsidR="00581794" w:rsidRPr="00995561" w:rsidTr="00EF6EA5">
        <w:tc>
          <w:tcPr>
            <w:tcW w:w="1975" w:type="dxa"/>
          </w:tcPr>
          <w:p w:rsidR="00581794" w:rsidRPr="00995561" w:rsidRDefault="00581794" w:rsidP="00581794">
            <w:pPr>
              <w:jc w:val="center"/>
              <w:rPr>
                <w:sz w:val="20"/>
                <w:szCs w:val="20"/>
              </w:rPr>
            </w:pPr>
            <w:r w:rsidRPr="00995561">
              <w:rPr>
                <w:sz w:val="20"/>
                <w:szCs w:val="20"/>
              </w:rPr>
              <w:t>19081</w:t>
            </w:r>
          </w:p>
        </w:tc>
        <w:tc>
          <w:tcPr>
            <w:tcW w:w="1890" w:type="dxa"/>
          </w:tcPr>
          <w:p w:rsidR="00581794" w:rsidRPr="00995561" w:rsidRDefault="00581794" w:rsidP="00581794">
            <w:pPr>
              <w:jc w:val="center"/>
              <w:rPr>
                <w:b/>
                <w:sz w:val="20"/>
                <w:szCs w:val="20"/>
              </w:rPr>
            </w:pPr>
            <w:r w:rsidRPr="00995561">
              <w:rPr>
                <w:b/>
                <w:sz w:val="20"/>
                <w:szCs w:val="20"/>
              </w:rPr>
              <w:t>Leadership</w:t>
            </w:r>
          </w:p>
          <w:p w:rsidR="00581794" w:rsidRPr="00995561" w:rsidRDefault="00581794" w:rsidP="00581794">
            <w:pPr>
              <w:jc w:val="center"/>
              <w:rPr>
                <w:b/>
                <w:sz w:val="20"/>
                <w:szCs w:val="20"/>
              </w:rPr>
            </w:pPr>
            <w:r w:rsidRPr="00995561">
              <w:rPr>
                <w:b/>
                <w:sz w:val="20"/>
                <w:szCs w:val="20"/>
              </w:rPr>
              <w:t>Year-long class</w:t>
            </w:r>
          </w:p>
        </w:tc>
        <w:tc>
          <w:tcPr>
            <w:tcW w:w="4680" w:type="dxa"/>
          </w:tcPr>
          <w:p w:rsidR="00581794" w:rsidRPr="00995561" w:rsidRDefault="00581794" w:rsidP="00581794">
            <w:pPr>
              <w:shd w:val="clear" w:color="auto" w:fill="FFFFFF"/>
              <w:rPr>
                <w:rFonts w:cstheme="minorHAnsi"/>
                <w:sz w:val="20"/>
                <w:szCs w:val="20"/>
              </w:rPr>
            </w:pPr>
            <w:r w:rsidRPr="00995561">
              <w:rPr>
                <w:rStyle w:val="contentpasted0"/>
                <w:rFonts w:eastAsia="Times New Roman" w:cstheme="minorHAnsi"/>
                <w:color w:val="000000"/>
                <w:sz w:val="20"/>
                <w:szCs w:val="20"/>
              </w:rPr>
              <w:t>Leadership requires an application and tryout to be considered for the class.  Leadership is an event-based elective that plans and puts on student events: rallies, dances, spirit weeks, and other fun events at school AND participating in community service activities.   If you are interested in applying, please make sure you fill out the application and attend one of the tryout dates. </w:t>
            </w:r>
          </w:p>
        </w:tc>
        <w:tc>
          <w:tcPr>
            <w:tcW w:w="2245" w:type="dxa"/>
          </w:tcPr>
          <w:p w:rsidR="00581794" w:rsidRPr="00995561" w:rsidRDefault="00581794" w:rsidP="00581794">
            <w:pPr>
              <w:jc w:val="center"/>
              <w:rPr>
                <w:sz w:val="20"/>
                <w:szCs w:val="20"/>
              </w:rPr>
            </w:pPr>
            <w:r w:rsidRPr="00995561">
              <w:rPr>
                <w:sz w:val="20"/>
                <w:szCs w:val="20"/>
              </w:rPr>
              <w:t>6, 7, 8</w:t>
            </w:r>
          </w:p>
          <w:p w:rsidR="00581794" w:rsidRPr="00995561" w:rsidRDefault="00581794" w:rsidP="00581794">
            <w:pPr>
              <w:jc w:val="center"/>
              <w:rPr>
                <w:sz w:val="20"/>
                <w:szCs w:val="20"/>
              </w:rPr>
            </w:pPr>
            <w:r w:rsidRPr="00995561">
              <w:rPr>
                <w:sz w:val="20"/>
                <w:szCs w:val="20"/>
              </w:rPr>
              <w:t>Teacher</w:t>
            </w:r>
          </w:p>
          <w:p w:rsidR="00581794" w:rsidRPr="00995561" w:rsidRDefault="00581794" w:rsidP="00581794">
            <w:pPr>
              <w:jc w:val="center"/>
              <w:rPr>
                <w:sz w:val="20"/>
                <w:szCs w:val="20"/>
              </w:rPr>
            </w:pPr>
            <w:r w:rsidRPr="00995561">
              <w:rPr>
                <w:sz w:val="20"/>
                <w:szCs w:val="20"/>
              </w:rPr>
              <w:t xml:space="preserve">approval </w:t>
            </w:r>
          </w:p>
          <w:p w:rsidR="00581794" w:rsidRPr="00995561" w:rsidRDefault="00581794" w:rsidP="00581794">
            <w:pPr>
              <w:jc w:val="center"/>
              <w:rPr>
                <w:sz w:val="20"/>
                <w:szCs w:val="20"/>
              </w:rPr>
            </w:pPr>
            <w:r w:rsidRPr="00995561">
              <w:rPr>
                <w:sz w:val="20"/>
                <w:szCs w:val="20"/>
              </w:rPr>
              <w:t>required</w:t>
            </w:r>
          </w:p>
          <w:p w:rsidR="00581794" w:rsidRPr="00995561" w:rsidRDefault="00581794" w:rsidP="00581794">
            <w:pPr>
              <w:jc w:val="center"/>
              <w:rPr>
                <w:sz w:val="20"/>
                <w:szCs w:val="20"/>
              </w:rPr>
            </w:pPr>
            <w:r w:rsidRPr="00995561">
              <w:rPr>
                <w:sz w:val="20"/>
                <w:szCs w:val="20"/>
              </w:rPr>
              <w:t>Application</w:t>
            </w:r>
          </w:p>
          <w:p w:rsidR="00581794" w:rsidRPr="00995561" w:rsidRDefault="00581794" w:rsidP="00581794">
            <w:pPr>
              <w:jc w:val="center"/>
              <w:rPr>
                <w:sz w:val="20"/>
                <w:szCs w:val="20"/>
              </w:rPr>
            </w:pPr>
            <w:r w:rsidRPr="00995561">
              <w:rPr>
                <w:sz w:val="20"/>
                <w:szCs w:val="20"/>
              </w:rPr>
              <w:t>required</w:t>
            </w:r>
          </w:p>
        </w:tc>
      </w:tr>
      <w:tr w:rsidR="00581794" w:rsidRPr="00995561" w:rsidTr="00EF6EA5">
        <w:tc>
          <w:tcPr>
            <w:tcW w:w="1975" w:type="dxa"/>
          </w:tcPr>
          <w:p w:rsidR="00581794" w:rsidRPr="00995561" w:rsidRDefault="00581794" w:rsidP="00581794">
            <w:pPr>
              <w:jc w:val="center"/>
              <w:rPr>
                <w:sz w:val="20"/>
                <w:szCs w:val="20"/>
              </w:rPr>
            </w:pPr>
            <w:r w:rsidRPr="00995561">
              <w:rPr>
                <w:sz w:val="20"/>
                <w:szCs w:val="20"/>
              </w:rPr>
              <w:t>19080</w:t>
            </w:r>
          </w:p>
        </w:tc>
        <w:tc>
          <w:tcPr>
            <w:tcW w:w="1890" w:type="dxa"/>
          </w:tcPr>
          <w:p w:rsidR="00581794" w:rsidRPr="00995561" w:rsidRDefault="00581794" w:rsidP="00581794">
            <w:pPr>
              <w:jc w:val="center"/>
              <w:rPr>
                <w:b/>
                <w:sz w:val="20"/>
                <w:szCs w:val="20"/>
              </w:rPr>
            </w:pPr>
            <w:r w:rsidRPr="00995561">
              <w:rPr>
                <w:b/>
                <w:sz w:val="20"/>
                <w:szCs w:val="20"/>
              </w:rPr>
              <w:t>Yearbook</w:t>
            </w:r>
          </w:p>
          <w:p w:rsidR="00581794" w:rsidRPr="00995561" w:rsidRDefault="00581794" w:rsidP="00581794">
            <w:pPr>
              <w:jc w:val="center"/>
              <w:rPr>
                <w:b/>
                <w:sz w:val="20"/>
                <w:szCs w:val="20"/>
              </w:rPr>
            </w:pPr>
            <w:r w:rsidRPr="00995561">
              <w:rPr>
                <w:b/>
                <w:sz w:val="20"/>
                <w:szCs w:val="20"/>
              </w:rPr>
              <w:t>Publications</w:t>
            </w:r>
          </w:p>
          <w:p w:rsidR="00581794" w:rsidRPr="00995561" w:rsidRDefault="00581794" w:rsidP="00581794">
            <w:pPr>
              <w:jc w:val="center"/>
              <w:rPr>
                <w:b/>
                <w:sz w:val="20"/>
                <w:szCs w:val="20"/>
              </w:rPr>
            </w:pPr>
            <w:r w:rsidRPr="00995561">
              <w:rPr>
                <w:b/>
                <w:sz w:val="20"/>
                <w:szCs w:val="20"/>
              </w:rPr>
              <w:t>Year-long class</w:t>
            </w:r>
          </w:p>
        </w:tc>
        <w:tc>
          <w:tcPr>
            <w:tcW w:w="4680" w:type="dxa"/>
          </w:tcPr>
          <w:p w:rsidR="00581794" w:rsidRPr="00995561" w:rsidRDefault="00581794" w:rsidP="00581794">
            <w:pPr>
              <w:rPr>
                <w:rFonts w:cstheme="minorHAnsi"/>
                <w:sz w:val="20"/>
                <w:szCs w:val="20"/>
              </w:rPr>
            </w:pPr>
            <w:r w:rsidRPr="00995561">
              <w:rPr>
                <w:sz w:val="20"/>
                <w:szCs w:val="20"/>
              </w:rPr>
              <w:t>Students endeavor to construct the CJHS yearbook. You can expect to learn basic photography, graphic design, and how to write like a journalist. This is both a challenging and rewarding experience and holds the responsibility of having the end result of all your hard work seen by the entire school.</w:t>
            </w:r>
          </w:p>
        </w:tc>
        <w:tc>
          <w:tcPr>
            <w:tcW w:w="2245" w:type="dxa"/>
          </w:tcPr>
          <w:p w:rsidR="00581794" w:rsidRPr="00995561" w:rsidRDefault="00581794" w:rsidP="00581794">
            <w:pPr>
              <w:jc w:val="center"/>
              <w:rPr>
                <w:sz w:val="20"/>
                <w:szCs w:val="20"/>
              </w:rPr>
            </w:pPr>
            <w:r w:rsidRPr="00995561">
              <w:rPr>
                <w:sz w:val="20"/>
                <w:szCs w:val="20"/>
              </w:rPr>
              <w:t>6, 7, 8</w:t>
            </w:r>
          </w:p>
          <w:p w:rsidR="00581794" w:rsidRPr="00995561" w:rsidRDefault="00581794" w:rsidP="00581794">
            <w:pPr>
              <w:jc w:val="center"/>
              <w:rPr>
                <w:sz w:val="20"/>
                <w:szCs w:val="20"/>
              </w:rPr>
            </w:pPr>
            <w:r w:rsidRPr="00995561">
              <w:rPr>
                <w:sz w:val="20"/>
                <w:szCs w:val="20"/>
              </w:rPr>
              <w:t xml:space="preserve">Teacher approval required </w:t>
            </w:r>
          </w:p>
          <w:p w:rsidR="00581794" w:rsidRPr="00995561" w:rsidRDefault="00581794" w:rsidP="00581794">
            <w:pPr>
              <w:jc w:val="center"/>
              <w:rPr>
                <w:sz w:val="20"/>
                <w:szCs w:val="20"/>
              </w:rPr>
            </w:pPr>
            <w:r w:rsidRPr="00995561">
              <w:rPr>
                <w:sz w:val="20"/>
                <w:szCs w:val="20"/>
              </w:rPr>
              <w:t>Application</w:t>
            </w:r>
          </w:p>
          <w:p w:rsidR="00581794" w:rsidRPr="00995561" w:rsidRDefault="00581794" w:rsidP="00581794">
            <w:pPr>
              <w:jc w:val="center"/>
              <w:rPr>
                <w:sz w:val="20"/>
                <w:szCs w:val="20"/>
              </w:rPr>
            </w:pPr>
            <w:r w:rsidRPr="00995561">
              <w:rPr>
                <w:sz w:val="20"/>
                <w:szCs w:val="20"/>
              </w:rPr>
              <w:t>Required</w:t>
            </w:r>
          </w:p>
        </w:tc>
      </w:tr>
      <w:tr w:rsidR="00581794" w:rsidRPr="00995561" w:rsidTr="00EF6EA5">
        <w:tc>
          <w:tcPr>
            <w:tcW w:w="1975" w:type="dxa"/>
          </w:tcPr>
          <w:p w:rsidR="00581794" w:rsidRPr="00995561" w:rsidRDefault="00581794" w:rsidP="00581794">
            <w:pPr>
              <w:jc w:val="center"/>
              <w:rPr>
                <w:sz w:val="20"/>
                <w:szCs w:val="20"/>
              </w:rPr>
            </w:pPr>
            <w:r w:rsidRPr="00995561">
              <w:rPr>
                <w:sz w:val="20"/>
                <w:szCs w:val="20"/>
              </w:rPr>
              <w:t>19085</w:t>
            </w:r>
          </w:p>
        </w:tc>
        <w:tc>
          <w:tcPr>
            <w:tcW w:w="1890" w:type="dxa"/>
          </w:tcPr>
          <w:p w:rsidR="00581794" w:rsidRPr="00995561" w:rsidRDefault="00581794" w:rsidP="00581794">
            <w:pPr>
              <w:jc w:val="center"/>
              <w:rPr>
                <w:b/>
                <w:sz w:val="20"/>
                <w:szCs w:val="20"/>
              </w:rPr>
            </w:pPr>
            <w:r w:rsidRPr="00995561">
              <w:rPr>
                <w:b/>
                <w:sz w:val="20"/>
                <w:szCs w:val="20"/>
              </w:rPr>
              <w:t>Office Aide</w:t>
            </w:r>
          </w:p>
          <w:p w:rsidR="00581794" w:rsidRPr="00995561" w:rsidRDefault="00581794" w:rsidP="00581794">
            <w:pPr>
              <w:jc w:val="center"/>
              <w:rPr>
                <w:b/>
                <w:sz w:val="20"/>
                <w:szCs w:val="20"/>
              </w:rPr>
            </w:pPr>
            <w:r w:rsidRPr="00995561">
              <w:rPr>
                <w:b/>
                <w:sz w:val="20"/>
                <w:szCs w:val="20"/>
              </w:rPr>
              <w:t>Year-long class</w:t>
            </w:r>
          </w:p>
        </w:tc>
        <w:tc>
          <w:tcPr>
            <w:tcW w:w="4680" w:type="dxa"/>
          </w:tcPr>
          <w:p w:rsidR="00581794" w:rsidRPr="00995561" w:rsidRDefault="00581794" w:rsidP="00581794">
            <w:pPr>
              <w:rPr>
                <w:rFonts w:cstheme="minorHAnsi"/>
                <w:sz w:val="20"/>
                <w:szCs w:val="20"/>
              </w:rPr>
            </w:pPr>
            <w:r w:rsidRPr="00995561">
              <w:rPr>
                <w:rFonts w:cstheme="minorHAnsi"/>
                <w:sz w:val="20"/>
                <w:szCs w:val="20"/>
              </w:rPr>
              <w:t>This student must have good attendance and grades.  Main office aides will greet visitors of Chico Junior and answer the phone as needed.  This student will also take out call slips to our students.</w:t>
            </w:r>
          </w:p>
        </w:tc>
        <w:tc>
          <w:tcPr>
            <w:tcW w:w="2245" w:type="dxa"/>
          </w:tcPr>
          <w:p w:rsidR="00581794" w:rsidRPr="00995561" w:rsidRDefault="00581794" w:rsidP="00581794">
            <w:pPr>
              <w:jc w:val="center"/>
              <w:rPr>
                <w:sz w:val="20"/>
                <w:szCs w:val="20"/>
              </w:rPr>
            </w:pPr>
            <w:r w:rsidRPr="00995561">
              <w:rPr>
                <w:sz w:val="20"/>
                <w:szCs w:val="20"/>
              </w:rPr>
              <w:t>8</w:t>
            </w:r>
          </w:p>
        </w:tc>
      </w:tr>
    </w:tbl>
    <w:p w:rsidR="004E0838" w:rsidRPr="00995561" w:rsidRDefault="00581794">
      <w:pPr>
        <w:rPr>
          <w:sz w:val="20"/>
          <w:szCs w:val="20"/>
        </w:rPr>
      </w:pPr>
    </w:p>
    <w:sectPr w:rsidR="004E0838" w:rsidRPr="00995561" w:rsidSect="00831B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511FC"/>
    <w:multiLevelType w:val="hybridMultilevel"/>
    <w:tmpl w:val="6A6C2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4E"/>
    <w:rsid w:val="00010A18"/>
    <w:rsid w:val="000A296D"/>
    <w:rsid w:val="001278B6"/>
    <w:rsid w:val="001468F0"/>
    <w:rsid w:val="00164931"/>
    <w:rsid w:val="0019327D"/>
    <w:rsid w:val="001954C0"/>
    <w:rsid w:val="00266CE4"/>
    <w:rsid w:val="00276208"/>
    <w:rsid w:val="002D2E13"/>
    <w:rsid w:val="002F4222"/>
    <w:rsid w:val="00376446"/>
    <w:rsid w:val="00442C09"/>
    <w:rsid w:val="004C46DB"/>
    <w:rsid w:val="00581794"/>
    <w:rsid w:val="005C257D"/>
    <w:rsid w:val="00627021"/>
    <w:rsid w:val="006A6A42"/>
    <w:rsid w:val="006C0474"/>
    <w:rsid w:val="00735E09"/>
    <w:rsid w:val="007D100D"/>
    <w:rsid w:val="00831B4E"/>
    <w:rsid w:val="008468D1"/>
    <w:rsid w:val="00964948"/>
    <w:rsid w:val="00995561"/>
    <w:rsid w:val="009E79F4"/>
    <w:rsid w:val="00A65A06"/>
    <w:rsid w:val="00A76EF4"/>
    <w:rsid w:val="00B47A28"/>
    <w:rsid w:val="00C45E92"/>
    <w:rsid w:val="00CB14F9"/>
    <w:rsid w:val="00D94ACF"/>
    <w:rsid w:val="00E117A3"/>
    <w:rsid w:val="00E80F10"/>
    <w:rsid w:val="00EF6EA5"/>
    <w:rsid w:val="00F23E3F"/>
    <w:rsid w:val="00F709BE"/>
    <w:rsid w:val="00F7497A"/>
    <w:rsid w:val="00F94619"/>
    <w:rsid w:val="00FB2EF4"/>
    <w:rsid w:val="00FB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CC54"/>
  <w15:chartTrackingRefBased/>
  <w15:docId w15:val="{29814C8E-9E6D-4972-884E-A049ABAF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E"/>
    <w:pPr>
      <w:spacing w:after="0" w:line="240" w:lineRule="auto"/>
    </w:pPr>
  </w:style>
  <w:style w:type="paragraph" w:styleId="ListParagraph">
    <w:name w:val="List Paragraph"/>
    <w:basedOn w:val="Normal"/>
    <w:uiPriority w:val="34"/>
    <w:qFormat/>
    <w:rsid w:val="00831B4E"/>
    <w:pPr>
      <w:ind w:left="720"/>
      <w:contextualSpacing/>
    </w:pPr>
  </w:style>
  <w:style w:type="table" w:styleId="TableGrid">
    <w:name w:val="Table Grid"/>
    <w:basedOn w:val="TableNormal"/>
    <w:uiPriority w:val="39"/>
    <w:rsid w:val="00831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1B4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C2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7D"/>
    <w:rPr>
      <w:rFonts w:ascii="Segoe UI" w:hAnsi="Segoe UI" w:cs="Segoe UI"/>
      <w:sz w:val="18"/>
      <w:szCs w:val="18"/>
    </w:rPr>
  </w:style>
  <w:style w:type="character" w:customStyle="1" w:styleId="contentpasted0">
    <w:name w:val="contentpasted0"/>
    <w:basedOn w:val="DefaultParagraphFont"/>
    <w:rsid w:val="00F23E3F"/>
  </w:style>
  <w:style w:type="character" w:customStyle="1" w:styleId="contentpasted1">
    <w:name w:val="contentpasted1"/>
    <w:basedOn w:val="DefaultParagraphFont"/>
    <w:rsid w:val="00F23E3F"/>
  </w:style>
  <w:style w:type="character" w:customStyle="1" w:styleId="normaltextrun">
    <w:name w:val="normaltextrun"/>
    <w:basedOn w:val="DefaultParagraphFont"/>
    <w:rsid w:val="002F4222"/>
  </w:style>
  <w:style w:type="character" w:customStyle="1" w:styleId="eop">
    <w:name w:val="eop"/>
    <w:basedOn w:val="DefaultParagraphFont"/>
    <w:rsid w:val="002F4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54032">
      <w:bodyDiv w:val="1"/>
      <w:marLeft w:val="0"/>
      <w:marRight w:val="0"/>
      <w:marTop w:val="0"/>
      <w:marBottom w:val="0"/>
      <w:divBdr>
        <w:top w:val="none" w:sz="0" w:space="0" w:color="auto"/>
        <w:left w:val="none" w:sz="0" w:space="0" w:color="auto"/>
        <w:bottom w:val="none" w:sz="0" w:space="0" w:color="auto"/>
        <w:right w:val="none" w:sz="0" w:space="0" w:color="auto"/>
      </w:divBdr>
    </w:div>
    <w:div w:id="611665381">
      <w:bodyDiv w:val="1"/>
      <w:marLeft w:val="0"/>
      <w:marRight w:val="0"/>
      <w:marTop w:val="0"/>
      <w:marBottom w:val="0"/>
      <w:divBdr>
        <w:top w:val="none" w:sz="0" w:space="0" w:color="auto"/>
        <w:left w:val="none" w:sz="0" w:space="0" w:color="auto"/>
        <w:bottom w:val="none" w:sz="0" w:space="0" w:color="auto"/>
        <w:right w:val="none" w:sz="0" w:space="0" w:color="auto"/>
      </w:divBdr>
    </w:div>
    <w:div w:id="616453966">
      <w:bodyDiv w:val="1"/>
      <w:marLeft w:val="0"/>
      <w:marRight w:val="0"/>
      <w:marTop w:val="0"/>
      <w:marBottom w:val="0"/>
      <w:divBdr>
        <w:top w:val="none" w:sz="0" w:space="0" w:color="auto"/>
        <w:left w:val="none" w:sz="0" w:space="0" w:color="auto"/>
        <w:bottom w:val="none" w:sz="0" w:space="0" w:color="auto"/>
        <w:right w:val="none" w:sz="0" w:space="0" w:color="auto"/>
      </w:divBdr>
    </w:div>
    <w:div w:id="1004435626">
      <w:bodyDiv w:val="1"/>
      <w:marLeft w:val="0"/>
      <w:marRight w:val="0"/>
      <w:marTop w:val="0"/>
      <w:marBottom w:val="0"/>
      <w:divBdr>
        <w:top w:val="none" w:sz="0" w:space="0" w:color="auto"/>
        <w:left w:val="none" w:sz="0" w:space="0" w:color="auto"/>
        <w:bottom w:val="none" w:sz="0" w:space="0" w:color="auto"/>
        <w:right w:val="none" w:sz="0" w:space="0" w:color="auto"/>
      </w:divBdr>
    </w:div>
    <w:div w:id="1070733833">
      <w:bodyDiv w:val="1"/>
      <w:marLeft w:val="0"/>
      <w:marRight w:val="0"/>
      <w:marTop w:val="0"/>
      <w:marBottom w:val="0"/>
      <w:divBdr>
        <w:top w:val="none" w:sz="0" w:space="0" w:color="auto"/>
        <w:left w:val="none" w:sz="0" w:space="0" w:color="auto"/>
        <w:bottom w:val="none" w:sz="0" w:space="0" w:color="auto"/>
        <w:right w:val="none" w:sz="0" w:space="0" w:color="auto"/>
      </w:divBdr>
    </w:div>
    <w:div w:id="1140615143">
      <w:bodyDiv w:val="1"/>
      <w:marLeft w:val="0"/>
      <w:marRight w:val="0"/>
      <w:marTop w:val="0"/>
      <w:marBottom w:val="0"/>
      <w:divBdr>
        <w:top w:val="none" w:sz="0" w:space="0" w:color="auto"/>
        <w:left w:val="none" w:sz="0" w:space="0" w:color="auto"/>
        <w:bottom w:val="none" w:sz="0" w:space="0" w:color="auto"/>
        <w:right w:val="none" w:sz="0" w:space="0" w:color="auto"/>
      </w:divBdr>
    </w:div>
    <w:div w:id="1374117598">
      <w:bodyDiv w:val="1"/>
      <w:marLeft w:val="0"/>
      <w:marRight w:val="0"/>
      <w:marTop w:val="0"/>
      <w:marBottom w:val="0"/>
      <w:divBdr>
        <w:top w:val="none" w:sz="0" w:space="0" w:color="auto"/>
        <w:left w:val="none" w:sz="0" w:space="0" w:color="auto"/>
        <w:bottom w:val="none" w:sz="0" w:space="0" w:color="auto"/>
        <w:right w:val="none" w:sz="0" w:space="0" w:color="auto"/>
      </w:divBdr>
    </w:div>
    <w:div w:id="1504051305">
      <w:bodyDiv w:val="1"/>
      <w:marLeft w:val="0"/>
      <w:marRight w:val="0"/>
      <w:marTop w:val="0"/>
      <w:marBottom w:val="0"/>
      <w:divBdr>
        <w:top w:val="none" w:sz="0" w:space="0" w:color="auto"/>
        <w:left w:val="none" w:sz="0" w:space="0" w:color="auto"/>
        <w:bottom w:val="none" w:sz="0" w:space="0" w:color="auto"/>
        <w:right w:val="none" w:sz="0" w:space="0" w:color="auto"/>
      </w:divBdr>
    </w:div>
    <w:div w:id="2139108997">
      <w:bodyDiv w:val="1"/>
      <w:marLeft w:val="0"/>
      <w:marRight w:val="0"/>
      <w:marTop w:val="0"/>
      <w:marBottom w:val="0"/>
      <w:divBdr>
        <w:top w:val="none" w:sz="0" w:space="0" w:color="auto"/>
        <w:left w:val="none" w:sz="0" w:space="0" w:color="auto"/>
        <w:bottom w:val="none" w:sz="0" w:space="0" w:color="auto"/>
        <w:right w:val="none" w:sz="0" w:space="0" w:color="auto"/>
      </w:divBdr>
    </w:div>
    <w:div w:id="21395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DAF51-36F0-445B-9C5B-B1057245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Melvin</dc:creator>
  <cp:keywords/>
  <dc:description/>
  <cp:lastModifiedBy>Penny Melvin</cp:lastModifiedBy>
  <cp:revision>5</cp:revision>
  <cp:lastPrinted>2020-01-16T15:29:00Z</cp:lastPrinted>
  <dcterms:created xsi:type="dcterms:W3CDTF">2023-11-14T21:52:00Z</dcterms:created>
  <dcterms:modified xsi:type="dcterms:W3CDTF">2024-02-28T17:16:00Z</dcterms:modified>
</cp:coreProperties>
</file>